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23FC" w14:textId="63E1AC93" w:rsidR="00654BB1" w:rsidRPr="00956D67" w:rsidRDefault="006B2F26" w:rsidP="002234D4">
      <w:pPr>
        <w:spacing w:before="49"/>
        <w:ind w:right="4"/>
        <w:jc w:val="center"/>
        <w:rPr>
          <w:sz w:val="36"/>
          <w:szCs w:val="36"/>
        </w:rPr>
      </w:pPr>
      <w:r w:rsidRPr="00956D67">
        <w:rPr>
          <w:rFonts w:eastAsia="Times New Roman"/>
          <w:b/>
          <w:spacing w:val="-1"/>
          <w:sz w:val="36"/>
          <w:szCs w:val="36"/>
        </w:rPr>
        <w:t>Christopher Torres</w:t>
      </w:r>
      <w:r w:rsidR="00A244A8">
        <w:rPr>
          <w:rFonts w:eastAsia="Times New Roman"/>
          <w:b/>
          <w:spacing w:val="-1"/>
          <w:sz w:val="36"/>
          <w:szCs w:val="36"/>
        </w:rPr>
        <w:t>, M.S.</w:t>
      </w:r>
    </w:p>
    <w:p w14:paraId="208956B6" w14:textId="5C8FBDEE" w:rsidR="00654BB1" w:rsidRDefault="002234D4" w:rsidP="002234D4">
      <w:pPr>
        <w:ind w:right="4"/>
        <w:jc w:val="center"/>
        <w:rPr>
          <w:rFonts w:eastAsia="Times New Roman"/>
          <w:w w:val="94"/>
          <w:sz w:val="24"/>
          <w:szCs w:val="24"/>
        </w:rPr>
      </w:pPr>
      <w:r w:rsidRPr="00956D67">
        <w:rPr>
          <w:rFonts w:eastAsia="Times New Roman"/>
          <w:spacing w:val="1"/>
          <w:w w:val="95"/>
          <w:sz w:val="24"/>
          <w:szCs w:val="24"/>
        </w:rPr>
        <w:t>C</w:t>
      </w:r>
      <w:r w:rsidRPr="00956D67">
        <w:rPr>
          <w:rFonts w:eastAsia="Times New Roman"/>
          <w:w w:val="95"/>
          <w:sz w:val="24"/>
          <w:szCs w:val="24"/>
        </w:rPr>
        <w:t>u</w:t>
      </w:r>
      <w:r w:rsidRPr="00956D67">
        <w:rPr>
          <w:rFonts w:eastAsia="Times New Roman"/>
          <w:spacing w:val="-1"/>
          <w:w w:val="95"/>
          <w:sz w:val="24"/>
          <w:szCs w:val="24"/>
        </w:rPr>
        <w:t>rr</w:t>
      </w:r>
      <w:r w:rsidRPr="00956D67">
        <w:rPr>
          <w:rFonts w:eastAsia="Times New Roman"/>
          <w:w w:val="95"/>
          <w:sz w:val="24"/>
          <w:szCs w:val="24"/>
        </w:rPr>
        <w:t>i</w:t>
      </w:r>
      <w:r w:rsidRPr="00956D67">
        <w:rPr>
          <w:rFonts w:eastAsia="Times New Roman"/>
          <w:spacing w:val="1"/>
          <w:w w:val="95"/>
          <w:sz w:val="24"/>
          <w:szCs w:val="24"/>
        </w:rPr>
        <w:t>c</w:t>
      </w:r>
      <w:r w:rsidRPr="00956D67">
        <w:rPr>
          <w:rFonts w:eastAsia="Times New Roman"/>
          <w:w w:val="95"/>
          <w:sz w:val="24"/>
          <w:szCs w:val="24"/>
        </w:rPr>
        <w:t>ulum</w:t>
      </w:r>
      <w:r w:rsidR="00354DA0" w:rsidRPr="00956D67">
        <w:rPr>
          <w:rFonts w:eastAsia="Times New Roman"/>
          <w:spacing w:val="7"/>
          <w:w w:val="95"/>
          <w:sz w:val="24"/>
          <w:szCs w:val="24"/>
        </w:rPr>
        <w:t xml:space="preserve"> </w:t>
      </w:r>
      <w:r w:rsidR="00354DA0" w:rsidRPr="00956D67">
        <w:rPr>
          <w:rFonts w:eastAsia="Times New Roman"/>
          <w:spacing w:val="1"/>
          <w:w w:val="93"/>
          <w:sz w:val="24"/>
          <w:szCs w:val="24"/>
        </w:rPr>
        <w:t>V</w:t>
      </w:r>
      <w:r w:rsidR="00354DA0" w:rsidRPr="00956D67">
        <w:rPr>
          <w:rFonts w:eastAsia="Times New Roman"/>
          <w:w w:val="82"/>
          <w:sz w:val="24"/>
          <w:szCs w:val="24"/>
        </w:rPr>
        <w:t>i</w:t>
      </w:r>
      <w:r w:rsidR="00354DA0" w:rsidRPr="00956D67">
        <w:rPr>
          <w:rFonts w:eastAsia="Times New Roman"/>
          <w:w w:val="105"/>
          <w:sz w:val="24"/>
          <w:szCs w:val="24"/>
        </w:rPr>
        <w:t>t</w:t>
      </w:r>
      <w:r w:rsidR="00354DA0" w:rsidRPr="00956D67">
        <w:rPr>
          <w:rFonts w:eastAsia="Times New Roman"/>
          <w:spacing w:val="1"/>
          <w:w w:val="91"/>
          <w:sz w:val="24"/>
          <w:szCs w:val="24"/>
        </w:rPr>
        <w:t>a</w:t>
      </w:r>
      <w:r w:rsidR="00354DA0" w:rsidRPr="00956D67">
        <w:rPr>
          <w:rFonts w:eastAsia="Times New Roman"/>
          <w:w w:val="94"/>
          <w:sz w:val="24"/>
          <w:szCs w:val="24"/>
        </w:rPr>
        <w:t>e</w:t>
      </w:r>
    </w:p>
    <w:p w14:paraId="11762D87" w14:textId="7968025E" w:rsidR="00A244A8" w:rsidRPr="00956D67" w:rsidRDefault="00A244A8" w:rsidP="002234D4">
      <w:pPr>
        <w:ind w:right="4"/>
        <w:jc w:val="center"/>
        <w:rPr>
          <w:sz w:val="24"/>
          <w:szCs w:val="24"/>
        </w:rPr>
      </w:pPr>
    </w:p>
    <w:p w14:paraId="0458B838" w14:textId="77777777" w:rsidR="00654BB1" w:rsidRPr="00956D67" w:rsidRDefault="00654BB1">
      <w:pPr>
        <w:spacing w:line="200" w:lineRule="exact"/>
      </w:pPr>
    </w:p>
    <w:p w14:paraId="5A9FEFD1" w14:textId="77777777" w:rsidR="0075120D" w:rsidRPr="00956D67" w:rsidRDefault="0075120D">
      <w:pPr>
        <w:spacing w:line="200" w:lineRule="exact"/>
      </w:pPr>
    </w:p>
    <w:p w14:paraId="44C01CF6" w14:textId="77777777" w:rsidR="00E31E9B" w:rsidRPr="00956D67" w:rsidRDefault="006610B9" w:rsidP="00E31E9B">
      <w:pPr>
        <w:pBdr>
          <w:bottom w:val="single" w:sz="12" w:space="1" w:color="auto"/>
        </w:pBdr>
        <w:spacing w:line="200" w:lineRule="exact"/>
        <w:jc w:val="center"/>
        <w:rPr>
          <w:rFonts w:eastAsia="Times New Roman"/>
          <w:b/>
          <w:sz w:val="24"/>
          <w:szCs w:val="24"/>
        </w:rPr>
      </w:pPr>
      <w:r w:rsidRPr="00956D67">
        <w:rPr>
          <w:rFonts w:eastAsia="Times New Roman"/>
          <w:b/>
          <w:sz w:val="24"/>
          <w:szCs w:val="24"/>
        </w:rPr>
        <w:t>CONTACT INFORMATION</w:t>
      </w:r>
    </w:p>
    <w:p w14:paraId="1923E2C2" w14:textId="11ABA899" w:rsidR="006610B9" w:rsidRPr="00956D67" w:rsidRDefault="006610B9" w:rsidP="00343183">
      <w:pPr>
        <w:ind w:right="5926"/>
        <w:rPr>
          <w:sz w:val="24"/>
          <w:szCs w:val="24"/>
        </w:rPr>
      </w:pPr>
      <w:r w:rsidRPr="00956D67">
        <w:rPr>
          <w:sz w:val="24"/>
          <w:szCs w:val="24"/>
        </w:rPr>
        <w:t xml:space="preserve">Department of </w:t>
      </w:r>
      <w:r w:rsidR="006D36E4" w:rsidRPr="00956D67">
        <w:rPr>
          <w:sz w:val="24"/>
          <w:szCs w:val="24"/>
        </w:rPr>
        <w:t xml:space="preserve">Criminology </w:t>
      </w:r>
      <w:r w:rsidR="00924736">
        <w:rPr>
          <w:sz w:val="24"/>
          <w:szCs w:val="24"/>
        </w:rPr>
        <w:t xml:space="preserve">&amp; </w:t>
      </w:r>
      <w:r w:rsidRPr="00956D67">
        <w:rPr>
          <w:sz w:val="24"/>
          <w:szCs w:val="24"/>
        </w:rPr>
        <w:t>Justice</w:t>
      </w:r>
    </w:p>
    <w:p w14:paraId="10BEFAB4" w14:textId="7979A183" w:rsidR="006610B9" w:rsidRPr="00956D67" w:rsidRDefault="00924736" w:rsidP="00343183">
      <w:pPr>
        <w:ind w:right="5926"/>
        <w:rPr>
          <w:sz w:val="24"/>
          <w:szCs w:val="24"/>
        </w:rPr>
      </w:pPr>
      <w:r>
        <w:rPr>
          <w:sz w:val="24"/>
          <w:szCs w:val="24"/>
        </w:rPr>
        <w:t xml:space="preserve">Loyola </w:t>
      </w:r>
      <w:r w:rsidR="006610B9" w:rsidRPr="00956D67">
        <w:rPr>
          <w:sz w:val="24"/>
          <w:szCs w:val="24"/>
        </w:rPr>
        <w:t>University</w:t>
      </w:r>
      <w:r>
        <w:rPr>
          <w:sz w:val="24"/>
          <w:szCs w:val="24"/>
        </w:rPr>
        <w:t xml:space="preserve"> New Orleans</w:t>
      </w:r>
    </w:p>
    <w:p w14:paraId="5E4E528F" w14:textId="77777777" w:rsidR="00924736" w:rsidRDefault="00924736" w:rsidP="00343183">
      <w:pPr>
        <w:ind w:right="188"/>
        <w:rPr>
          <w:rFonts w:eastAsia="Times New Roman"/>
          <w:sz w:val="24"/>
          <w:szCs w:val="24"/>
        </w:rPr>
      </w:pPr>
      <w:r w:rsidRPr="00924736">
        <w:rPr>
          <w:rFonts w:eastAsia="Times New Roman"/>
          <w:sz w:val="24"/>
          <w:szCs w:val="24"/>
        </w:rPr>
        <w:t>6363 Saint Charles Ave</w:t>
      </w:r>
    </w:p>
    <w:p w14:paraId="2E26FB12" w14:textId="516D0464" w:rsidR="00924736" w:rsidRDefault="00924736" w:rsidP="00343183">
      <w:pPr>
        <w:ind w:right="188"/>
        <w:rPr>
          <w:rFonts w:eastAsia="Times New Roman"/>
          <w:sz w:val="24"/>
          <w:szCs w:val="24"/>
        </w:rPr>
      </w:pPr>
      <w:r w:rsidRPr="00924736">
        <w:rPr>
          <w:rFonts w:eastAsia="Times New Roman"/>
          <w:sz w:val="24"/>
          <w:szCs w:val="24"/>
        </w:rPr>
        <w:t>New Orleans, LA 70118</w:t>
      </w:r>
    </w:p>
    <w:p w14:paraId="686613C0" w14:textId="6A613479" w:rsidR="00654BB1" w:rsidRPr="00956D67" w:rsidRDefault="00354DA0" w:rsidP="00343183">
      <w:pPr>
        <w:ind w:right="188"/>
        <w:rPr>
          <w:rFonts w:eastAsia="Times New Roman"/>
          <w:sz w:val="24"/>
          <w:szCs w:val="24"/>
          <w:lang w:val="es-ES"/>
        </w:rPr>
      </w:pPr>
      <w:r w:rsidRPr="00956D67">
        <w:rPr>
          <w:rFonts w:eastAsia="Times New Roman"/>
          <w:sz w:val="24"/>
          <w:szCs w:val="24"/>
          <w:lang w:val="es-ES"/>
        </w:rPr>
        <w:t xml:space="preserve">E-mail: </w:t>
      </w:r>
      <w:r w:rsidR="00E31E9B" w:rsidRPr="00956D67">
        <w:rPr>
          <w:rFonts w:eastAsia="Times New Roman"/>
          <w:color w:val="0000FF"/>
          <w:sz w:val="24"/>
          <w:szCs w:val="24"/>
          <w:u w:val="single" w:color="0000FF"/>
          <w:lang w:val="es-ES"/>
        </w:rPr>
        <w:t>Ctorr146@fiu.edu</w:t>
      </w:r>
    </w:p>
    <w:p w14:paraId="2F10A7A2" w14:textId="77777777" w:rsidR="00654BB1" w:rsidRPr="00956D67" w:rsidRDefault="00354DA0" w:rsidP="00343183">
      <w:pPr>
        <w:ind w:right="159"/>
        <w:rPr>
          <w:sz w:val="24"/>
          <w:szCs w:val="24"/>
          <w:lang w:val="es-ES"/>
        </w:rPr>
      </w:pPr>
      <w:proofErr w:type="spellStart"/>
      <w:r w:rsidRPr="00956D67">
        <w:rPr>
          <w:rFonts w:eastAsia="Times New Roman"/>
          <w:sz w:val="24"/>
          <w:szCs w:val="24"/>
          <w:lang w:val="es-ES"/>
        </w:rPr>
        <w:t>Phone</w:t>
      </w:r>
      <w:proofErr w:type="spellEnd"/>
      <w:r w:rsidRPr="00956D67">
        <w:rPr>
          <w:rFonts w:eastAsia="Times New Roman"/>
          <w:sz w:val="24"/>
          <w:szCs w:val="24"/>
          <w:lang w:val="es-ES"/>
        </w:rPr>
        <w:t xml:space="preserve">: </w:t>
      </w:r>
      <w:r w:rsidR="00E31E9B" w:rsidRPr="00956D67">
        <w:rPr>
          <w:rFonts w:eastAsia="Times New Roman"/>
          <w:sz w:val="24"/>
          <w:szCs w:val="24"/>
          <w:lang w:val="es-ES"/>
        </w:rPr>
        <w:t>(305) 815-9307</w:t>
      </w:r>
    </w:p>
    <w:p w14:paraId="52211E37" w14:textId="77777777" w:rsidR="0075120D" w:rsidRPr="00956D67" w:rsidRDefault="0075120D" w:rsidP="00AD0F28">
      <w:pPr>
        <w:spacing w:before="7" w:line="240" w:lineRule="exact"/>
        <w:rPr>
          <w:sz w:val="24"/>
          <w:szCs w:val="24"/>
          <w:lang w:val="es-ES"/>
        </w:rPr>
      </w:pPr>
    </w:p>
    <w:p w14:paraId="5B90FDF8" w14:textId="77777777" w:rsidR="00654BB1" w:rsidRPr="00956D67" w:rsidRDefault="00354DA0" w:rsidP="006006DB">
      <w:pPr>
        <w:pBdr>
          <w:bottom w:val="single" w:sz="12" w:space="1" w:color="auto"/>
        </w:pBdr>
        <w:spacing w:before="19"/>
        <w:jc w:val="center"/>
        <w:rPr>
          <w:rFonts w:eastAsia="Times New Roman"/>
          <w:b/>
          <w:sz w:val="24"/>
          <w:szCs w:val="24"/>
        </w:rPr>
      </w:pPr>
      <w:r w:rsidRPr="00956D67">
        <w:rPr>
          <w:rFonts w:eastAsia="Times New Roman"/>
          <w:b/>
          <w:sz w:val="24"/>
          <w:szCs w:val="24"/>
        </w:rPr>
        <w:t>EDUCATION</w:t>
      </w:r>
    </w:p>
    <w:p w14:paraId="646BF2B3" w14:textId="77777777" w:rsidR="00654BB1" w:rsidRPr="00956D67" w:rsidRDefault="00111218" w:rsidP="00B432E3">
      <w:pPr>
        <w:tabs>
          <w:tab w:val="right" w:pos="9360"/>
        </w:tabs>
        <w:spacing w:before="36" w:line="260" w:lineRule="exact"/>
        <w:rPr>
          <w:rFonts w:eastAsia="Times New Roman"/>
          <w:b/>
          <w:sz w:val="24"/>
          <w:szCs w:val="24"/>
        </w:rPr>
      </w:pPr>
      <w:r w:rsidRPr="00956D67">
        <w:rPr>
          <w:rFonts w:eastAsia="Times New Roman"/>
          <w:b/>
          <w:sz w:val="24"/>
          <w:szCs w:val="24"/>
        </w:rPr>
        <w:t>Florida International University</w:t>
      </w:r>
      <w:r w:rsidR="00DB2E2B" w:rsidRPr="00956D67">
        <w:rPr>
          <w:rFonts w:eastAsia="Times New Roman"/>
          <w:b/>
          <w:sz w:val="24"/>
          <w:szCs w:val="24"/>
        </w:rPr>
        <w:tab/>
      </w:r>
      <w:r w:rsidR="00DB2E2B" w:rsidRPr="00956D67">
        <w:rPr>
          <w:rFonts w:eastAsia="Times New Roman"/>
          <w:sz w:val="24"/>
          <w:szCs w:val="24"/>
        </w:rPr>
        <w:t>Miami, FL</w:t>
      </w:r>
    </w:p>
    <w:p w14:paraId="1C4AB48A" w14:textId="1E54FF56" w:rsidR="00DB2E2B" w:rsidRPr="00956D67" w:rsidRDefault="00DB2E2B" w:rsidP="00B432E3">
      <w:pPr>
        <w:tabs>
          <w:tab w:val="right" w:pos="10773"/>
        </w:tabs>
        <w:spacing w:line="260" w:lineRule="exact"/>
        <w:jc w:val="both"/>
        <w:rPr>
          <w:rFonts w:eastAsia="Times New Roman"/>
          <w:i/>
          <w:sz w:val="24"/>
          <w:szCs w:val="24"/>
        </w:rPr>
      </w:pPr>
      <w:r w:rsidRPr="00956D67">
        <w:rPr>
          <w:rFonts w:eastAsia="Times New Roman"/>
          <w:i/>
          <w:sz w:val="24"/>
          <w:szCs w:val="24"/>
        </w:rPr>
        <w:t>Ph.D.</w:t>
      </w:r>
      <w:r w:rsidR="00DB5973" w:rsidRPr="00956D67">
        <w:rPr>
          <w:rFonts w:eastAsia="Times New Roman"/>
          <w:i/>
          <w:sz w:val="24"/>
          <w:szCs w:val="24"/>
        </w:rPr>
        <w:t xml:space="preserve"> </w:t>
      </w:r>
      <w:r w:rsidR="00DF23AA" w:rsidRPr="00956D67">
        <w:rPr>
          <w:rFonts w:eastAsia="Times New Roman"/>
          <w:i/>
          <w:sz w:val="24"/>
          <w:szCs w:val="24"/>
        </w:rPr>
        <w:t xml:space="preserve">in </w:t>
      </w:r>
      <w:r w:rsidRPr="00956D67">
        <w:rPr>
          <w:rFonts w:eastAsia="Times New Roman"/>
          <w:i/>
          <w:sz w:val="24"/>
          <w:szCs w:val="24"/>
        </w:rPr>
        <w:t>International Crime and Justice</w:t>
      </w:r>
      <w:r w:rsidR="00DF23AA" w:rsidRPr="00956D67">
        <w:rPr>
          <w:rFonts w:eastAsia="Times New Roman"/>
          <w:i/>
          <w:sz w:val="24"/>
          <w:szCs w:val="24"/>
        </w:rPr>
        <w:t xml:space="preserve"> </w:t>
      </w:r>
      <w:r w:rsidRPr="00956D67">
        <w:rPr>
          <w:rFonts w:eastAsia="Times New Roman"/>
          <w:b/>
          <w:i/>
          <w:sz w:val="24"/>
          <w:szCs w:val="24"/>
        </w:rPr>
        <w:tab/>
      </w:r>
      <w:r w:rsidR="00872793">
        <w:rPr>
          <w:rFonts w:eastAsia="Times New Roman"/>
          <w:sz w:val="24"/>
          <w:szCs w:val="24"/>
        </w:rPr>
        <w:t>April</w:t>
      </w:r>
      <w:r w:rsidRPr="00956D67">
        <w:rPr>
          <w:rFonts w:eastAsia="Times New Roman"/>
          <w:sz w:val="24"/>
          <w:szCs w:val="24"/>
        </w:rPr>
        <w:t xml:space="preserve"> 20</w:t>
      </w:r>
      <w:r w:rsidR="00DB5973" w:rsidRPr="00956D67">
        <w:rPr>
          <w:rFonts w:eastAsia="Times New Roman"/>
          <w:sz w:val="24"/>
          <w:szCs w:val="24"/>
        </w:rPr>
        <w:t>2</w:t>
      </w:r>
      <w:r w:rsidR="00872793">
        <w:rPr>
          <w:rFonts w:eastAsia="Times New Roman"/>
          <w:sz w:val="24"/>
          <w:szCs w:val="24"/>
        </w:rPr>
        <w:t>2</w:t>
      </w:r>
    </w:p>
    <w:p w14:paraId="78FCE11B" w14:textId="4EE2E4CE" w:rsidR="002C4FEA" w:rsidRPr="00956D67" w:rsidRDefault="003C0022" w:rsidP="003C0022">
      <w:pPr>
        <w:tabs>
          <w:tab w:val="left" w:pos="8676"/>
        </w:tabs>
        <w:spacing w:before="36" w:line="260" w:lineRule="exact"/>
        <w:ind w:left="2249" w:hangingChars="937" w:hanging="224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854B3E2" w14:textId="77777777" w:rsidR="00E31E9B" w:rsidRPr="00956D67" w:rsidRDefault="00E31E9B" w:rsidP="00E31E9B">
      <w:pPr>
        <w:tabs>
          <w:tab w:val="right" w:pos="9360"/>
        </w:tabs>
        <w:spacing w:before="36" w:line="260" w:lineRule="exact"/>
        <w:rPr>
          <w:rFonts w:eastAsia="Times New Roman"/>
          <w:b/>
          <w:sz w:val="24"/>
          <w:szCs w:val="24"/>
        </w:rPr>
      </w:pPr>
      <w:r w:rsidRPr="00956D67">
        <w:rPr>
          <w:rFonts w:eastAsia="Times New Roman"/>
          <w:b/>
          <w:sz w:val="24"/>
          <w:szCs w:val="24"/>
        </w:rPr>
        <w:t>Florida International University</w:t>
      </w:r>
      <w:r w:rsidRPr="00956D67">
        <w:rPr>
          <w:rFonts w:eastAsia="Times New Roman"/>
          <w:b/>
          <w:sz w:val="24"/>
          <w:szCs w:val="24"/>
        </w:rPr>
        <w:tab/>
      </w:r>
      <w:r w:rsidRPr="00956D67">
        <w:rPr>
          <w:rFonts w:eastAsia="Times New Roman"/>
          <w:sz w:val="24"/>
          <w:szCs w:val="24"/>
        </w:rPr>
        <w:t>Miami, FL</w:t>
      </w:r>
    </w:p>
    <w:p w14:paraId="0485AE4F" w14:textId="057C65CE" w:rsidR="00DB2E2B" w:rsidRPr="00956D67" w:rsidRDefault="00DB2E2B" w:rsidP="00B432E3">
      <w:pPr>
        <w:tabs>
          <w:tab w:val="right" w:pos="9360"/>
        </w:tabs>
        <w:jc w:val="both"/>
        <w:rPr>
          <w:sz w:val="24"/>
          <w:szCs w:val="24"/>
        </w:rPr>
      </w:pPr>
      <w:r w:rsidRPr="00956D67">
        <w:rPr>
          <w:rFonts w:eastAsia="Times New Roman"/>
          <w:i/>
          <w:sz w:val="24"/>
          <w:szCs w:val="24"/>
        </w:rPr>
        <w:t>M.</w:t>
      </w:r>
      <w:r w:rsidR="00B432E3" w:rsidRPr="00956D67">
        <w:rPr>
          <w:rFonts w:eastAsia="Times New Roman"/>
          <w:i/>
          <w:sz w:val="24"/>
          <w:szCs w:val="24"/>
        </w:rPr>
        <w:t>S</w:t>
      </w:r>
      <w:r w:rsidRPr="00956D67">
        <w:rPr>
          <w:rFonts w:eastAsia="Times New Roman"/>
          <w:i/>
          <w:sz w:val="24"/>
          <w:szCs w:val="24"/>
        </w:rPr>
        <w:t>. in Criminal Justice</w:t>
      </w:r>
      <w:r w:rsidR="00E31E9B" w:rsidRPr="00956D67">
        <w:rPr>
          <w:rFonts w:eastAsia="Times New Roman"/>
          <w:i/>
          <w:sz w:val="24"/>
          <w:szCs w:val="24"/>
        </w:rPr>
        <w:t xml:space="preserve"> </w:t>
      </w:r>
      <w:r w:rsidRPr="00956D67">
        <w:rPr>
          <w:rFonts w:eastAsia="Times New Roman"/>
          <w:b/>
          <w:i/>
          <w:sz w:val="24"/>
          <w:szCs w:val="24"/>
        </w:rPr>
        <w:tab/>
      </w:r>
      <w:r w:rsidR="00DF23AA" w:rsidRPr="00956D67">
        <w:rPr>
          <w:rFonts w:eastAsia="Times New Roman"/>
          <w:sz w:val="24"/>
          <w:szCs w:val="24"/>
        </w:rPr>
        <w:t>December</w:t>
      </w:r>
      <w:r w:rsidR="00E31E9B" w:rsidRPr="00956D67">
        <w:rPr>
          <w:rFonts w:eastAsia="Times New Roman"/>
          <w:sz w:val="24"/>
          <w:szCs w:val="24"/>
        </w:rPr>
        <w:t xml:space="preserve"> 2018</w:t>
      </w:r>
    </w:p>
    <w:p w14:paraId="177CD1F0" w14:textId="77777777" w:rsidR="0086279F" w:rsidRPr="00956D67" w:rsidRDefault="0086279F" w:rsidP="00B432E3">
      <w:pPr>
        <w:spacing w:before="36" w:line="260" w:lineRule="exact"/>
        <w:rPr>
          <w:rFonts w:eastAsia="Times New Roman"/>
          <w:sz w:val="24"/>
          <w:szCs w:val="24"/>
        </w:rPr>
      </w:pPr>
    </w:p>
    <w:p w14:paraId="2A8E915F" w14:textId="77777777" w:rsidR="00E31E9B" w:rsidRPr="00956D67" w:rsidRDefault="00E31E9B" w:rsidP="00E31E9B">
      <w:pPr>
        <w:tabs>
          <w:tab w:val="right" w:pos="9360"/>
        </w:tabs>
        <w:spacing w:before="36" w:line="260" w:lineRule="exact"/>
        <w:rPr>
          <w:rFonts w:eastAsia="Times New Roman"/>
          <w:b/>
          <w:sz w:val="24"/>
          <w:szCs w:val="24"/>
        </w:rPr>
      </w:pPr>
      <w:r w:rsidRPr="00956D67">
        <w:rPr>
          <w:rFonts w:eastAsia="Times New Roman"/>
          <w:b/>
          <w:sz w:val="24"/>
          <w:szCs w:val="24"/>
        </w:rPr>
        <w:t>Florida International University</w:t>
      </w:r>
      <w:r w:rsidRPr="00956D67">
        <w:rPr>
          <w:rFonts w:eastAsia="Times New Roman"/>
          <w:b/>
          <w:sz w:val="24"/>
          <w:szCs w:val="24"/>
        </w:rPr>
        <w:tab/>
      </w:r>
      <w:r w:rsidRPr="00956D67">
        <w:rPr>
          <w:rFonts w:eastAsia="Times New Roman"/>
          <w:sz w:val="24"/>
          <w:szCs w:val="24"/>
        </w:rPr>
        <w:t>Miami, FL</w:t>
      </w:r>
    </w:p>
    <w:p w14:paraId="3A6BB14B" w14:textId="77777777" w:rsidR="003207EA" w:rsidRPr="00956D67" w:rsidRDefault="00E31E9B" w:rsidP="00B432E3">
      <w:pPr>
        <w:tabs>
          <w:tab w:val="right" w:pos="9360"/>
          <w:tab w:val="right" w:pos="10773"/>
        </w:tabs>
        <w:rPr>
          <w:rFonts w:eastAsia="Times New Roman"/>
          <w:i/>
          <w:sz w:val="24"/>
          <w:szCs w:val="24"/>
        </w:rPr>
      </w:pPr>
      <w:r w:rsidRPr="00956D67">
        <w:rPr>
          <w:rFonts w:eastAsia="Times New Roman"/>
          <w:i/>
          <w:sz w:val="24"/>
          <w:szCs w:val="24"/>
        </w:rPr>
        <w:t>B</w:t>
      </w:r>
      <w:r w:rsidR="00DB2E2B" w:rsidRPr="00956D67">
        <w:rPr>
          <w:rFonts w:eastAsia="Times New Roman"/>
          <w:i/>
          <w:sz w:val="24"/>
          <w:szCs w:val="24"/>
        </w:rPr>
        <w:t>.</w:t>
      </w:r>
      <w:r w:rsidRPr="00956D67">
        <w:rPr>
          <w:rFonts w:eastAsia="Times New Roman"/>
          <w:i/>
          <w:sz w:val="24"/>
          <w:szCs w:val="24"/>
        </w:rPr>
        <w:t>S.</w:t>
      </w:r>
      <w:r w:rsidR="00DB2E2B" w:rsidRPr="00956D67">
        <w:rPr>
          <w:rFonts w:eastAsia="Times New Roman"/>
          <w:i/>
          <w:sz w:val="24"/>
          <w:szCs w:val="24"/>
        </w:rPr>
        <w:t xml:space="preserve"> in </w:t>
      </w:r>
      <w:r w:rsidRPr="00956D67">
        <w:rPr>
          <w:rFonts w:eastAsia="Times New Roman"/>
          <w:i/>
          <w:sz w:val="24"/>
          <w:szCs w:val="24"/>
        </w:rPr>
        <w:t xml:space="preserve">Criminal Justice (Magna Cum Laude) </w:t>
      </w:r>
      <w:r w:rsidR="003207EA" w:rsidRPr="00956D67">
        <w:rPr>
          <w:rFonts w:eastAsia="Times New Roman"/>
          <w:i/>
          <w:sz w:val="24"/>
          <w:szCs w:val="24"/>
        </w:rPr>
        <w:tab/>
      </w:r>
      <w:r w:rsidR="00DF23AA" w:rsidRPr="003C0022">
        <w:rPr>
          <w:rFonts w:eastAsia="Times New Roman"/>
          <w:iCs/>
          <w:sz w:val="24"/>
          <w:szCs w:val="24"/>
        </w:rPr>
        <w:t>May</w:t>
      </w:r>
      <w:r w:rsidRPr="00956D67">
        <w:rPr>
          <w:rFonts w:eastAsia="Times New Roman"/>
          <w:i/>
          <w:sz w:val="24"/>
          <w:szCs w:val="24"/>
        </w:rPr>
        <w:t xml:space="preserve"> </w:t>
      </w:r>
      <w:r w:rsidRPr="006009E2">
        <w:rPr>
          <w:rFonts w:eastAsia="Times New Roman"/>
          <w:iCs/>
          <w:sz w:val="24"/>
          <w:szCs w:val="24"/>
        </w:rPr>
        <w:t>2016</w:t>
      </w:r>
    </w:p>
    <w:p w14:paraId="507D6489" w14:textId="77777777" w:rsidR="0075120D" w:rsidRPr="00956D67" w:rsidRDefault="0075120D" w:rsidP="00B432E3">
      <w:pPr>
        <w:spacing w:line="260" w:lineRule="exact"/>
        <w:rPr>
          <w:rFonts w:eastAsia="Times New Roman"/>
          <w:sz w:val="24"/>
          <w:szCs w:val="24"/>
        </w:rPr>
      </w:pPr>
    </w:p>
    <w:p w14:paraId="40FB345F" w14:textId="77777777" w:rsidR="006009E2" w:rsidRDefault="006009E2" w:rsidP="006009E2">
      <w:pPr>
        <w:pBdr>
          <w:bottom w:val="single" w:sz="12" w:space="1" w:color="auto"/>
        </w:pBdr>
        <w:jc w:val="center"/>
        <w:rPr>
          <w:rFonts w:eastAsia="Times New Roman"/>
          <w:b/>
          <w:noProof/>
          <w:sz w:val="24"/>
          <w:szCs w:val="24"/>
        </w:rPr>
      </w:pPr>
    </w:p>
    <w:p w14:paraId="6376F7E8" w14:textId="51AF09C4" w:rsidR="00487853" w:rsidRPr="00956D67" w:rsidRDefault="007E58BC" w:rsidP="00692904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B4172C">
        <w:rPr>
          <w:rFonts w:eastAsia="Times New Roman"/>
          <w:b/>
          <w:noProof/>
          <w:sz w:val="24"/>
          <w:szCs w:val="24"/>
        </w:rPr>
        <w:t>PEER</w:t>
      </w:r>
      <w:r w:rsidR="00B4172C">
        <w:rPr>
          <w:rFonts w:eastAsia="Times New Roman"/>
          <w:b/>
          <w:noProof/>
          <w:sz w:val="24"/>
          <w:szCs w:val="24"/>
        </w:rPr>
        <w:t>-</w:t>
      </w:r>
      <w:r w:rsidRPr="00B4172C">
        <w:rPr>
          <w:rFonts w:eastAsia="Times New Roman"/>
          <w:b/>
          <w:noProof/>
          <w:sz w:val="24"/>
          <w:szCs w:val="24"/>
        </w:rPr>
        <w:t>REVIEWED</w:t>
      </w:r>
      <w:r w:rsidRPr="00956D67">
        <w:rPr>
          <w:rFonts w:eastAsia="Times New Roman"/>
          <w:b/>
          <w:sz w:val="24"/>
          <w:szCs w:val="24"/>
        </w:rPr>
        <w:t xml:space="preserve"> </w:t>
      </w:r>
      <w:r w:rsidR="006006DB" w:rsidRPr="00956D67">
        <w:rPr>
          <w:rFonts w:eastAsia="Times New Roman"/>
          <w:b/>
          <w:sz w:val="24"/>
          <w:szCs w:val="24"/>
        </w:rPr>
        <w:t>JOURNAL PUBLICATIONS</w:t>
      </w:r>
    </w:p>
    <w:p w14:paraId="6AC92E83" w14:textId="77777777" w:rsidR="00E17BF6" w:rsidRDefault="00E17BF6" w:rsidP="00F23538">
      <w:pPr>
        <w:spacing w:line="260" w:lineRule="exact"/>
        <w:ind w:left="806" w:hanging="806"/>
        <w:rPr>
          <w:rFonts w:eastAsia="Times New Roman"/>
          <w:b/>
          <w:sz w:val="24"/>
          <w:szCs w:val="24"/>
        </w:rPr>
      </w:pPr>
    </w:p>
    <w:p w14:paraId="3EE8CA2F" w14:textId="77777777" w:rsidR="00A244A8" w:rsidRPr="00A244A8" w:rsidRDefault="00A244A8" w:rsidP="00A244A8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0" w:name="_Hlk107185135"/>
      <w:r w:rsidRPr="00A244A8">
        <w:rPr>
          <w:rFonts w:ascii="Times New Roman" w:hAnsi="Times New Roman" w:cs="Times New Roman"/>
          <w:b/>
          <w:bCs/>
          <w:noProof/>
          <w:sz w:val="24"/>
          <w:szCs w:val="24"/>
        </w:rPr>
        <w:t>Torres, C. E.,</w:t>
      </w:r>
      <w:r w:rsidRPr="00A244A8">
        <w:rPr>
          <w:rFonts w:ascii="Times New Roman" w:hAnsi="Times New Roman" w:cs="Times New Roman"/>
          <w:noProof/>
          <w:sz w:val="24"/>
          <w:szCs w:val="24"/>
        </w:rPr>
        <w:t xml:space="preserve"> D'Alessio, S., &amp; Stolzenberg, L. (2020). Market dynamics and systemic violence: A longitudinal examination of market penetration, entry deterrence, and excess capacity in the illicit drug market. </w:t>
      </w:r>
      <w:r w:rsidRPr="00A244A8">
        <w:rPr>
          <w:rFonts w:ascii="Times New Roman" w:hAnsi="Times New Roman" w:cs="Times New Roman"/>
          <w:i/>
          <w:iCs/>
          <w:noProof/>
          <w:sz w:val="24"/>
          <w:szCs w:val="24"/>
        </w:rPr>
        <w:t>Journal of Drug Issues</w:t>
      </w:r>
      <w:r w:rsidRPr="00A244A8">
        <w:rPr>
          <w:rFonts w:ascii="Times New Roman" w:hAnsi="Times New Roman" w:cs="Times New Roman"/>
          <w:noProof/>
          <w:sz w:val="24"/>
          <w:szCs w:val="24"/>
        </w:rPr>
        <w:t>, Advance online publication.</w:t>
      </w:r>
    </w:p>
    <w:p w14:paraId="2255569F" w14:textId="79D51DF1" w:rsidR="00A244A8" w:rsidRDefault="00A244A8" w:rsidP="00A244A8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A244A8">
        <w:rPr>
          <w:rFonts w:ascii="Times New Roman" w:hAnsi="Times New Roman" w:cs="Times New Roman"/>
          <w:b/>
          <w:bCs/>
          <w:noProof/>
          <w:sz w:val="24"/>
          <w:szCs w:val="24"/>
        </w:rPr>
        <w:t>Torres, C. E.,</w:t>
      </w:r>
      <w:r w:rsidRPr="00A244A8">
        <w:rPr>
          <w:rFonts w:ascii="Times New Roman" w:hAnsi="Times New Roman" w:cs="Times New Roman"/>
          <w:noProof/>
          <w:sz w:val="24"/>
          <w:szCs w:val="24"/>
        </w:rPr>
        <w:t xml:space="preserve"> D'Alessio, S., &amp; Stolzenberg, L. (2020). Race and the probability of police injury. </w:t>
      </w:r>
      <w:r w:rsidRPr="00A244A8">
        <w:rPr>
          <w:rFonts w:ascii="Times New Roman" w:hAnsi="Times New Roman" w:cs="Times New Roman"/>
          <w:i/>
          <w:iCs/>
          <w:noProof/>
          <w:sz w:val="24"/>
          <w:szCs w:val="24"/>
        </w:rPr>
        <w:t>Race and Social Problems</w:t>
      </w:r>
      <w:r w:rsidRPr="00A244A8">
        <w:rPr>
          <w:rFonts w:ascii="Times New Roman" w:hAnsi="Times New Roman" w:cs="Times New Roman"/>
          <w:noProof/>
          <w:sz w:val="24"/>
          <w:szCs w:val="24"/>
        </w:rPr>
        <w:t>, Advance online publication.</w:t>
      </w:r>
    </w:p>
    <w:p w14:paraId="7FEA9DC2" w14:textId="03FDEF3B" w:rsidR="00713261" w:rsidRPr="00713261" w:rsidRDefault="00713261" w:rsidP="00713261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13261">
        <w:rPr>
          <w:rFonts w:ascii="Times New Roman" w:hAnsi="Times New Roman" w:cs="Times New Roman"/>
          <w:b/>
          <w:bCs/>
          <w:noProof/>
          <w:sz w:val="24"/>
          <w:szCs w:val="24"/>
        </w:rPr>
        <w:t>Torres, C. E.,</w:t>
      </w:r>
      <w:r w:rsidRPr="00713261">
        <w:rPr>
          <w:rFonts w:ascii="Times New Roman" w:hAnsi="Times New Roman" w:cs="Times New Roman"/>
          <w:noProof/>
          <w:sz w:val="24"/>
          <w:szCs w:val="24"/>
        </w:rPr>
        <w:t xml:space="preserve"> D'Alessio, S., &amp; Stolzenberg, L. (2020). The replacements: The effect of incarcerating drug offenders on first-time drug sales offending. </w:t>
      </w:r>
      <w:r w:rsidRPr="00713261">
        <w:rPr>
          <w:rFonts w:ascii="Times New Roman" w:hAnsi="Times New Roman" w:cs="Times New Roman"/>
          <w:i/>
          <w:iCs/>
          <w:noProof/>
          <w:sz w:val="24"/>
          <w:szCs w:val="24"/>
        </w:rPr>
        <w:t>Crime &amp; Delinquency</w:t>
      </w:r>
      <w:r w:rsidR="003348F2" w:rsidRPr="00A244A8">
        <w:rPr>
          <w:rFonts w:ascii="Times New Roman" w:hAnsi="Times New Roman" w:cs="Times New Roman"/>
          <w:noProof/>
          <w:sz w:val="24"/>
          <w:szCs w:val="24"/>
        </w:rPr>
        <w:t>, Advance online publication.</w:t>
      </w:r>
    </w:p>
    <w:p w14:paraId="39BB15A5" w14:textId="42869A4D" w:rsidR="00F23538" w:rsidRPr="00DC72A1" w:rsidRDefault="00F23538" w:rsidP="00F23538">
      <w:pPr>
        <w:spacing w:line="260" w:lineRule="exact"/>
        <w:ind w:left="806" w:hanging="806"/>
        <w:rPr>
          <w:rFonts w:eastAsia="Times New Roman"/>
          <w:iCs/>
          <w:sz w:val="24"/>
          <w:szCs w:val="24"/>
        </w:rPr>
      </w:pPr>
      <w:r w:rsidRPr="00956D67">
        <w:rPr>
          <w:rFonts w:eastAsia="Times New Roman"/>
          <w:b/>
          <w:sz w:val="24"/>
          <w:szCs w:val="24"/>
        </w:rPr>
        <w:t>Torres, C.</w:t>
      </w:r>
      <w:r w:rsidR="00A244A8">
        <w:rPr>
          <w:rFonts w:eastAsia="Times New Roman"/>
          <w:b/>
          <w:sz w:val="24"/>
          <w:szCs w:val="24"/>
        </w:rPr>
        <w:t xml:space="preserve"> E.</w:t>
      </w:r>
      <w:r w:rsidRPr="00956D67">
        <w:rPr>
          <w:rFonts w:eastAsia="Times New Roman"/>
          <w:b/>
          <w:sz w:val="24"/>
          <w:szCs w:val="24"/>
        </w:rPr>
        <w:t>,</w:t>
      </w:r>
      <w:r w:rsidRPr="00956D67">
        <w:rPr>
          <w:rFonts w:eastAsia="Times New Roman"/>
          <w:sz w:val="24"/>
          <w:szCs w:val="24"/>
        </w:rPr>
        <w:t xml:space="preserve"> D’Alessio, S., Stolzenberg, L., (2019) The effects of verbal, physical, social, and cyberbullying victimization on academic performance. </w:t>
      </w:r>
      <w:r w:rsidRPr="00956D67">
        <w:rPr>
          <w:rFonts w:eastAsia="Times New Roman"/>
          <w:i/>
          <w:sz w:val="24"/>
          <w:szCs w:val="24"/>
        </w:rPr>
        <w:t>Victims &amp; Offenders</w:t>
      </w:r>
      <w:r w:rsidR="00DC72A1">
        <w:rPr>
          <w:rFonts w:eastAsia="Times New Roman"/>
          <w:i/>
          <w:sz w:val="24"/>
          <w:szCs w:val="24"/>
        </w:rPr>
        <w:t>, 15</w:t>
      </w:r>
      <w:r w:rsidR="00DC72A1">
        <w:rPr>
          <w:rFonts w:eastAsia="Times New Roman"/>
          <w:iCs/>
          <w:sz w:val="24"/>
          <w:szCs w:val="24"/>
        </w:rPr>
        <w:t>(1): 1-21</w:t>
      </w:r>
    </w:p>
    <w:bookmarkEnd w:id="0"/>
    <w:p w14:paraId="2860F5D5" w14:textId="77777777" w:rsidR="00F23538" w:rsidRDefault="00F23538" w:rsidP="00D44DB5">
      <w:pPr>
        <w:tabs>
          <w:tab w:val="right" w:pos="8931"/>
        </w:tabs>
        <w:spacing w:before="24" w:line="234" w:lineRule="auto"/>
        <w:ind w:left="900" w:hangingChars="375" w:hanging="900"/>
        <w:jc w:val="both"/>
        <w:rPr>
          <w:sz w:val="24"/>
          <w:szCs w:val="24"/>
        </w:rPr>
      </w:pPr>
    </w:p>
    <w:p w14:paraId="5CA7E5E6" w14:textId="6CA84B45" w:rsidR="001C0E68" w:rsidRPr="00956D67" w:rsidRDefault="006006DB" w:rsidP="00D44DB5">
      <w:pPr>
        <w:tabs>
          <w:tab w:val="right" w:pos="8931"/>
        </w:tabs>
        <w:spacing w:before="24" w:line="234" w:lineRule="auto"/>
        <w:ind w:left="900" w:hangingChars="375" w:hanging="900"/>
        <w:jc w:val="both"/>
        <w:rPr>
          <w:sz w:val="24"/>
          <w:szCs w:val="24"/>
        </w:rPr>
      </w:pPr>
      <w:proofErr w:type="spellStart"/>
      <w:r w:rsidRPr="00956D67">
        <w:rPr>
          <w:sz w:val="24"/>
          <w:szCs w:val="24"/>
        </w:rPr>
        <w:t>Yongeun</w:t>
      </w:r>
      <w:proofErr w:type="spellEnd"/>
      <w:r w:rsidRPr="00956D67">
        <w:rPr>
          <w:sz w:val="24"/>
          <w:szCs w:val="24"/>
        </w:rPr>
        <w:t xml:space="preserve">, S., Back, S., </w:t>
      </w:r>
      <w:r w:rsidRPr="00956D67">
        <w:rPr>
          <w:b/>
          <w:sz w:val="24"/>
          <w:szCs w:val="24"/>
        </w:rPr>
        <w:t>Torres, C.</w:t>
      </w:r>
      <w:r w:rsidR="00535813">
        <w:rPr>
          <w:b/>
          <w:sz w:val="24"/>
          <w:szCs w:val="24"/>
        </w:rPr>
        <w:t xml:space="preserve"> E.</w:t>
      </w:r>
      <w:r w:rsidRPr="00956D67">
        <w:rPr>
          <w:sz w:val="24"/>
          <w:szCs w:val="24"/>
        </w:rPr>
        <w:t xml:space="preserve"> (2017). The effects of socioeconomic factors on violent and property crime. </w:t>
      </w:r>
      <w:r w:rsidRPr="00956D67">
        <w:rPr>
          <w:i/>
          <w:sz w:val="24"/>
          <w:szCs w:val="24"/>
        </w:rPr>
        <w:t>International Journal of Criminal Study</w:t>
      </w:r>
      <w:r w:rsidRPr="00956D67">
        <w:rPr>
          <w:sz w:val="24"/>
          <w:szCs w:val="24"/>
        </w:rPr>
        <w:t>, 2(1): 21-27.</w:t>
      </w:r>
      <w:r w:rsidR="00487853" w:rsidRPr="00956D67">
        <w:rPr>
          <w:sz w:val="24"/>
          <w:szCs w:val="24"/>
        </w:rPr>
        <w:t xml:space="preserve"> </w:t>
      </w:r>
    </w:p>
    <w:p w14:paraId="17320C00" w14:textId="77777777" w:rsidR="00727CA7" w:rsidRPr="00956D67" w:rsidRDefault="00727CA7" w:rsidP="00B432E3">
      <w:pPr>
        <w:spacing w:line="260" w:lineRule="exact"/>
        <w:rPr>
          <w:rFonts w:eastAsia="Times New Roman"/>
          <w:sz w:val="24"/>
          <w:szCs w:val="24"/>
        </w:rPr>
      </w:pPr>
    </w:p>
    <w:p w14:paraId="730AA5D1" w14:textId="77777777" w:rsidR="006A01A7" w:rsidRDefault="006A01A7">
      <w:pPr>
        <w:rPr>
          <w:rFonts w:eastAsia="Times New Roman"/>
          <w:b/>
          <w:noProof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br w:type="page"/>
      </w:r>
    </w:p>
    <w:p w14:paraId="25050422" w14:textId="7FAB8B44" w:rsidR="00FB0CB0" w:rsidRPr="00132D98" w:rsidRDefault="00727CA7" w:rsidP="00132D98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B4172C">
        <w:rPr>
          <w:rFonts w:eastAsia="Times New Roman"/>
          <w:b/>
          <w:noProof/>
          <w:sz w:val="24"/>
          <w:szCs w:val="24"/>
        </w:rPr>
        <w:lastRenderedPageBreak/>
        <w:t>PEER</w:t>
      </w:r>
      <w:r w:rsidR="00B4172C">
        <w:rPr>
          <w:rFonts w:eastAsia="Times New Roman"/>
          <w:b/>
          <w:noProof/>
          <w:sz w:val="24"/>
          <w:szCs w:val="24"/>
        </w:rPr>
        <w:t>-</w:t>
      </w:r>
      <w:r w:rsidRPr="00B4172C">
        <w:rPr>
          <w:rFonts w:eastAsia="Times New Roman"/>
          <w:b/>
          <w:noProof/>
          <w:sz w:val="24"/>
          <w:szCs w:val="24"/>
        </w:rPr>
        <w:t>REVIEWED</w:t>
      </w:r>
      <w:r w:rsidRPr="00956D67">
        <w:rPr>
          <w:rFonts w:eastAsia="Times New Roman"/>
          <w:b/>
          <w:sz w:val="24"/>
          <w:szCs w:val="24"/>
        </w:rPr>
        <w:t xml:space="preserve"> JOURNAL ARTICLES IN </w:t>
      </w:r>
      <w:r w:rsidR="002D146D" w:rsidRPr="00956D67">
        <w:rPr>
          <w:rFonts w:eastAsia="Times New Roman"/>
          <w:b/>
          <w:sz w:val="24"/>
          <w:szCs w:val="24"/>
        </w:rPr>
        <w:t>PROGRESS</w:t>
      </w:r>
    </w:p>
    <w:p w14:paraId="49C659C8" w14:textId="77777777" w:rsidR="00132D98" w:rsidRDefault="00132D98" w:rsidP="00EE76C1">
      <w:pPr>
        <w:spacing w:line="260" w:lineRule="exact"/>
        <w:rPr>
          <w:rFonts w:eastAsia="Times New Roman"/>
          <w:b/>
          <w:noProof/>
          <w:sz w:val="24"/>
          <w:szCs w:val="24"/>
        </w:rPr>
      </w:pPr>
    </w:p>
    <w:p w14:paraId="57AA5DDF" w14:textId="40D833E3" w:rsidR="00EA6629" w:rsidRPr="000F487E" w:rsidRDefault="00EA6629" w:rsidP="00270B33">
      <w:pPr>
        <w:spacing w:line="260" w:lineRule="exact"/>
        <w:ind w:left="806" w:hanging="806"/>
        <w:rPr>
          <w:rFonts w:eastAsia="Times New Roman"/>
          <w:bCs/>
          <w:noProof/>
          <w:sz w:val="24"/>
          <w:szCs w:val="24"/>
        </w:rPr>
      </w:pPr>
      <w:r w:rsidRPr="000F487E">
        <w:rPr>
          <w:rFonts w:eastAsia="Times New Roman"/>
          <w:b/>
          <w:noProof/>
          <w:sz w:val="24"/>
          <w:szCs w:val="24"/>
        </w:rPr>
        <w:t xml:space="preserve">Torres, C. E., </w:t>
      </w:r>
      <w:r w:rsidR="0080540C" w:rsidRPr="000F487E">
        <w:rPr>
          <w:rFonts w:eastAsia="Times New Roman"/>
          <w:bCs/>
          <w:noProof/>
          <w:sz w:val="24"/>
          <w:szCs w:val="24"/>
        </w:rPr>
        <w:t xml:space="preserve">D’Alessio, S., &amp; Stolzenberg, L. </w:t>
      </w:r>
      <w:r w:rsidR="00EF1048" w:rsidRPr="000F487E">
        <w:rPr>
          <w:rFonts w:eastAsia="Times New Roman"/>
          <w:bCs/>
          <w:noProof/>
          <w:sz w:val="24"/>
          <w:szCs w:val="24"/>
        </w:rPr>
        <w:t>Monetary incitement: Does the illicit incentive drive the commission of more serious forms of robbery?</w:t>
      </w:r>
    </w:p>
    <w:p w14:paraId="414B6767" w14:textId="77777777" w:rsidR="00C56F2C" w:rsidRPr="000F487E" w:rsidRDefault="00C56F2C" w:rsidP="00270B33">
      <w:pPr>
        <w:spacing w:line="260" w:lineRule="exact"/>
        <w:ind w:left="806" w:hanging="806"/>
        <w:rPr>
          <w:rFonts w:eastAsia="Times New Roman"/>
          <w:bCs/>
          <w:noProof/>
          <w:sz w:val="24"/>
          <w:szCs w:val="24"/>
        </w:rPr>
      </w:pPr>
    </w:p>
    <w:p w14:paraId="67585F76" w14:textId="6C0E6BC0" w:rsidR="00EF1048" w:rsidRDefault="00EF1048" w:rsidP="00270B33">
      <w:pPr>
        <w:spacing w:line="260" w:lineRule="exact"/>
        <w:ind w:left="806" w:hanging="806"/>
        <w:rPr>
          <w:rFonts w:eastAsia="Times New Roman"/>
          <w:bCs/>
          <w:noProof/>
          <w:sz w:val="24"/>
          <w:szCs w:val="24"/>
        </w:rPr>
      </w:pPr>
      <w:r w:rsidRPr="000F487E">
        <w:rPr>
          <w:rFonts w:eastAsia="Times New Roman"/>
          <w:b/>
          <w:noProof/>
          <w:sz w:val="24"/>
          <w:szCs w:val="24"/>
        </w:rPr>
        <w:t xml:space="preserve">Torres, C. E., </w:t>
      </w:r>
      <w:r w:rsidRPr="000F487E">
        <w:rPr>
          <w:rFonts w:eastAsia="Times New Roman"/>
          <w:bCs/>
          <w:noProof/>
          <w:sz w:val="24"/>
          <w:szCs w:val="24"/>
        </w:rPr>
        <w:t xml:space="preserve">D’Alessio, S., &amp; Stolzenberg, L. </w:t>
      </w:r>
      <w:r w:rsidR="00A57E0D" w:rsidRPr="000F487E">
        <w:rPr>
          <w:rFonts w:eastAsia="Times New Roman"/>
          <w:bCs/>
          <w:noProof/>
          <w:sz w:val="24"/>
          <w:szCs w:val="24"/>
        </w:rPr>
        <w:t xml:space="preserve">Examining the relationship between the certainty, severity, and celerity of punishment </w:t>
      </w:r>
      <w:r w:rsidR="00845C28" w:rsidRPr="000F487E">
        <w:rPr>
          <w:rFonts w:eastAsia="Times New Roman"/>
          <w:bCs/>
          <w:noProof/>
          <w:sz w:val="24"/>
          <w:szCs w:val="24"/>
        </w:rPr>
        <w:t>and first-time offenders.</w:t>
      </w:r>
      <w:r w:rsidR="00845C28">
        <w:rPr>
          <w:rFonts w:eastAsia="Times New Roman"/>
          <w:bCs/>
          <w:noProof/>
          <w:sz w:val="24"/>
          <w:szCs w:val="24"/>
        </w:rPr>
        <w:t xml:space="preserve"> </w:t>
      </w:r>
    </w:p>
    <w:p w14:paraId="6EB7420D" w14:textId="77777777" w:rsidR="00C56F2C" w:rsidRPr="00EA6629" w:rsidRDefault="00C56F2C" w:rsidP="00270B33">
      <w:pPr>
        <w:spacing w:line="260" w:lineRule="exact"/>
        <w:ind w:left="806" w:hanging="806"/>
        <w:rPr>
          <w:rFonts w:eastAsia="Times New Roman"/>
          <w:bCs/>
          <w:noProof/>
          <w:sz w:val="24"/>
          <w:szCs w:val="24"/>
        </w:rPr>
      </w:pPr>
    </w:p>
    <w:p w14:paraId="5A3418B3" w14:textId="468AD8C2" w:rsidR="00270B33" w:rsidRDefault="00FB0CB0" w:rsidP="00270B33">
      <w:pPr>
        <w:spacing w:line="260" w:lineRule="exact"/>
        <w:ind w:left="806" w:hanging="806"/>
        <w:rPr>
          <w:rFonts w:eastAsia="Times New Roman"/>
          <w:noProof/>
          <w:sz w:val="24"/>
          <w:szCs w:val="24"/>
        </w:rPr>
      </w:pPr>
      <w:r w:rsidRPr="00B4172C">
        <w:rPr>
          <w:rFonts w:eastAsia="Times New Roman"/>
          <w:b/>
          <w:noProof/>
          <w:sz w:val="24"/>
          <w:szCs w:val="24"/>
        </w:rPr>
        <w:t>Torres, C.</w:t>
      </w:r>
      <w:r w:rsidR="00535813" w:rsidRPr="00535813">
        <w:rPr>
          <w:rFonts w:eastAsia="Times New Roman"/>
          <w:b/>
          <w:noProof/>
          <w:sz w:val="24"/>
          <w:szCs w:val="24"/>
        </w:rPr>
        <w:t xml:space="preserve"> </w:t>
      </w:r>
      <w:r w:rsidR="00535813" w:rsidRPr="00132D98">
        <w:rPr>
          <w:rFonts w:eastAsia="Times New Roman"/>
          <w:b/>
          <w:noProof/>
          <w:sz w:val="24"/>
          <w:szCs w:val="24"/>
        </w:rPr>
        <w:t>E</w:t>
      </w:r>
      <w:r w:rsidR="00535813">
        <w:rPr>
          <w:rFonts w:eastAsia="Times New Roman"/>
          <w:b/>
          <w:noProof/>
          <w:sz w:val="24"/>
          <w:szCs w:val="24"/>
        </w:rPr>
        <w:t>.</w:t>
      </w:r>
      <w:r w:rsidRPr="00B4172C">
        <w:rPr>
          <w:rFonts w:eastAsia="Times New Roman"/>
          <w:b/>
          <w:noProof/>
          <w:sz w:val="24"/>
          <w:szCs w:val="24"/>
        </w:rPr>
        <w:t>,</w:t>
      </w:r>
      <w:r w:rsidRPr="00B4172C">
        <w:rPr>
          <w:rFonts w:eastAsia="Times New Roman"/>
          <w:noProof/>
          <w:sz w:val="24"/>
          <w:szCs w:val="24"/>
        </w:rPr>
        <w:t xml:space="preserve"> </w:t>
      </w:r>
      <w:r w:rsidR="00270B33">
        <w:rPr>
          <w:rFonts w:eastAsia="Times New Roman"/>
          <w:noProof/>
          <w:sz w:val="24"/>
          <w:szCs w:val="24"/>
        </w:rPr>
        <w:t>Cruz, E.</w:t>
      </w:r>
      <w:r w:rsidR="002419E2" w:rsidRPr="00B4172C">
        <w:rPr>
          <w:rFonts w:eastAsia="Times New Roman"/>
          <w:noProof/>
          <w:sz w:val="24"/>
          <w:szCs w:val="24"/>
        </w:rPr>
        <w:t xml:space="preserve">, J. </w:t>
      </w:r>
      <w:r w:rsidR="00270B33">
        <w:rPr>
          <w:rFonts w:eastAsia="Times New Roman"/>
          <w:noProof/>
          <w:sz w:val="24"/>
          <w:szCs w:val="24"/>
        </w:rPr>
        <w:t>Proposition 47: A longitudinal analysis of the severity of punishment and spillover effects on crime.</w:t>
      </w:r>
    </w:p>
    <w:p w14:paraId="22E0A662" w14:textId="77777777" w:rsidR="00270B33" w:rsidRDefault="00270B33" w:rsidP="00270B33">
      <w:pPr>
        <w:spacing w:line="260" w:lineRule="exact"/>
        <w:ind w:left="806" w:hanging="806"/>
        <w:rPr>
          <w:rFonts w:eastAsia="Times New Roman"/>
          <w:noProof/>
          <w:sz w:val="24"/>
          <w:szCs w:val="24"/>
        </w:rPr>
      </w:pPr>
    </w:p>
    <w:p w14:paraId="6A778845" w14:textId="0ECC72D0" w:rsidR="00270B33" w:rsidRDefault="00270B33" w:rsidP="00FB0CB0">
      <w:pPr>
        <w:spacing w:line="260" w:lineRule="exact"/>
        <w:ind w:left="806" w:hanging="806"/>
        <w:rPr>
          <w:rFonts w:eastAsia="Times New Roman"/>
          <w:noProof/>
          <w:sz w:val="24"/>
          <w:szCs w:val="24"/>
        </w:rPr>
      </w:pPr>
      <w:r w:rsidRPr="00B4172C">
        <w:rPr>
          <w:rFonts w:eastAsia="Times New Roman"/>
          <w:b/>
          <w:noProof/>
          <w:sz w:val="24"/>
          <w:szCs w:val="24"/>
        </w:rPr>
        <w:t>Torres, C.</w:t>
      </w:r>
      <w:r w:rsidRPr="00535813">
        <w:rPr>
          <w:rFonts w:eastAsia="Times New Roman"/>
          <w:b/>
          <w:noProof/>
          <w:sz w:val="24"/>
          <w:szCs w:val="24"/>
        </w:rPr>
        <w:t xml:space="preserve"> </w:t>
      </w:r>
      <w:r w:rsidRPr="00132D98">
        <w:rPr>
          <w:rFonts w:eastAsia="Times New Roman"/>
          <w:b/>
          <w:noProof/>
          <w:sz w:val="24"/>
          <w:szCs w:val="24"/>
        </w:rPr>
        <w:t>E</w:t>
      </w:r>
      <w:r>
        <w:rPr>
          <w:rFonts w:eastAsia="Times New Roman"/>
          <w:b/>
          <w:noProof/>
          <w:sz w:val="24"/>
          <w:szCs w:val="24"/>
        </w:rPr>
        <w:t>.</w:t>
      </w:r>
      <w:r w:rsidRPr="00B4172C">
        <w:rPr>
          <w:rFonts w:eastAsia="Times New Roman"/>
          <w:b/>
          <w:noProof/>
          <w:sz w:val="24"/>
          <w:szCs w:val="24"/>
        </w:rPr>
        <w:t>,</w:t>
      </w:r>
      <w:r w:rsidRPr="00B4172C">
        <w:rPr>
          <w:rFonts w:eastAsia="Times New Roman"/>
          <w:noProof/>
          <w:sz w:val="24"/>
          <w:szCs w:val="24"/>
        </w:rPr>
        <w:t xml:space="preserve"> </w:t>
      </w:r>
      <w:r>
        <w:rPr>
          <w:rFonts w:eastAsia="Times New Roman"/>
          <w:noProof/>
          <w:sz w:val="24"/>
          <w:szCs w:val="24"/>
        </w:rPr>
        <w:t>Cruz, E.</w:t>
      </w:r>
      <w:r w:rsidRPr="00B4172C">
        <w:rPr>
          <w:rFonts w:eastAsia="Times New Roman"/>
          <w:noProof/>
          <w:sz w:val="24"/>
          <w:szCs w:val="24"/>
        </w:rPr>
        <w:t>,</w:t>
      </w:r>
      <w:r>
        <w:rPr>
          <w:rFonts w:eastAsia="Times New Roman"/>
          <w:noProof/>
          <w:sz w:val="24"/>
          <w:szCs w:val="24"/>
        </w:rPr>
        <w:t xml:space="preserve"> Environmental gentrification: How does development and elevation associate with </w:t>
      </w:r>
      <w:r w:rsidR="000F487E">
        <w:rPr>
          <w:rFonts w:eastAsia="Times New Roman"/>
          <w:noProof/>
          <w:sz w:val="24"/>
          <w:szCs w:val="24"/>
        </w:rPr>
        <w:t xml:space="preserve">race and </w:t>
      </w:r>
      <w:r>
        <w:rPr>
          <w:rFonts w:eastAsia="Times New Roman"/>
          <w:noProof/>
          <w:sz w:val="24"/>
          <w:szCs w:val="24"/>
        </w:rPr>
        <w:t>crime in Miami-Dade County?</w:t>
      </w:r>
    </w:p>
    <w:p w14:paraId="172BFF3D" w14:textId="0DEB8FEB" w:rsidR="00E17BF6" w:rsidRDefault="00E17BF6" w:rsidP="00FB0CB0">
      <w:pPr>
        <w:spacing w:line="260" w:lineRule="exact"/>
        <w:ind w:left="806" w:hanging="806"/>
        <w:rPr>
          <w:rFonts w:eastAsia="Times New Roman"/>
          <w:i/>
          <w:sz w:val="24"/>
          <w:szCs w:val="24"/>
        </w:rPr>
      </w:pPr>
    </w:p>
    <w:p w14:paraId="20FCEC29" w14:textId="6C26B400" w:rsidR="00E17BF6" w:rsidRPr="00E17BF6" w:rsidRDefault="00E17BF6" w:rsidP="00FB0CB0">
      <w:pPr>
        <w:spacing w:line="260" w:lineRule="exact"/>
        <w:ind w:left="806" w:hanging="806"/>
        <w:rPr>
          <w:rFonts w:eastAsia="Times New Roman"/>
          <w:iCs/>
          <w:sz w:val="24"/>
          <w:szCs w:val="24"/>
        </w:rPr>
      </w:pPr>
      <w:r>
        <w:rPr>
          <w:rFonts w:eastAsia="Times New Roman"/>
          <w:b/>
          <w:bCs/>
          <w:iCs/>
          <w:sz w:val="24"/>
          <w:szCs w:val="24"/>
        </w:rPr>
        <w:t>Torres, C.</w:t>
      </w:r>
      <w:r w:rsidR="00535813">
        <w:rPr>
          <w:rFonts w:eastAsia="Times New Roman"/>
          <w:b/>
          <w:bCs/>
          <w:iCs/>
          <w:sz w:val="24"/>
          <w:szCs w:val="24"/>
        </w:rPr>
        <w:t xml:space="preserve"> </w:t>
      </w:r>
      <w:r w:rsidR="00535813" w:rsidRPr="00132D98">
        <w:rPr>
          <w:rFonts w:eastAsia="Times New Roman"/>
          <w:b/>
          <w:noProof/>
          <w:sz w:val="24"/>
          <w:szCs w:val="24"/>
        </w:rPr>
        <w:t>E</w:t>
      </w:r>
      <w:r w:rsidR="00535813">
        <w:rPr>
          <w:rFonts w:eastAsia="Times New Roman"/>
          <w:b/>
          <w:noProof/>
          <w:sz w:val="24"/>
          <w:szCs w:val="24"/>
        </w:rPr>
        <w:t>.</w:t>
      </w:r>
      <w:r>
        <w:rPr>
          <w:rFonts w:eastAsia="Times New Roman"/>
          <w:b/>
          <w:bCs/>
          <w:iCs/>
          <w:sz w:val="24"/>
          <w:szCs w:val="24"/>
        </w:rPr>
        <w:t xml:space="preserve">, </w:t>
      </w:r>
      <w:r>
        <w:rPr>
          <w:rFonts w:eastAsia="Times New Roman"/>
          <w:iCs/>
          <w:sz w:val="24"/>
          <w:szCs w:val="24"/>
        </w:rPr>
        <w:t xml:space="preserve">Cruz, E., Shariati, A., Perceptions of crime and safety: Does campus design make a difference? </w:t>
      </w:r>
    </w:p>
    <w:p w14:paraId="25F26B57" w14:textId="00FB8899" w:rsidR="00A44034" w:rsidRPr="00956D67" w:rsidRDefault="00A44034" w:rsidP="00B432E3">
      <w:pPr>
        <w:spacing w:line="260" w:lineRule="exact"/>
        <w:rPr>
          <w:rFonts w:eastAsia="Times New Roman"/>
          <w:sz w:val="24"/>
          <w:szCs w:val="24"/>
        </w:rPr>
      </w:pPr>
    </w:p>
    <w:p w14:paraId="44759AED" w14:textId="5B4AAA85" w:rsidR="00360D43" w:rsidRPr="00956D67" w:rsidRDefault="00654BE4" w:rsidP="00360D43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GRANT ACTIVITY</w:t>
      </w:r>
    </w:p>
    <w:p w14:paraId="6EC543CC" w14:textId="77777777" w:rsidR="00360D43" w:rsidRPr="00956D67" w:rsidRDefault="00360D43" w:rsidP="00360D43">
      <w:pPr>
        <w:spacing w:line="260" w:lineRule="exact"/>
        <w:rPr>
          <w:rFonts w:eastAsia="Times New Roman"/>
          <w:sz w:val="24"/>
          <w:szCs w:val="24"/>
        </w:rPr>
      </w:pPr>
    </w:p>
    <w:p w14:paraId="14EB11CF" w14:textId="476D6323" w:rsidR="00096B23" w:rsidRDefault="00046521" w:rsidP="00046521">
      <w:pPr>
        <w:spacing w:line="260" w:lineRule="exact"/>
        <w:rPr>
          <w:rFonts w:eastAsia="Times New Roman"/>
          <w:sz w:val="24"/>
          <w:szCs w:val="24"/>
        </w:rPr>
      </w:pPr>
      <w:r w:rsidRPr="009030E2">
        <w:rPr>
          <w:rFonts w:eastAsia="Times New Roman"/>
          <w:b/>
          <w:sz w:val="24"/>
          <w:szCs w:val="24"/>
          <w:u w:val="single"/>
        </w:rPr>
        <w:t>Citizens Independent Transportation Trust,</w:t>
      </w:r>
      <w:r w:rsidR="009030E2" w:rsidRPr="009030E2">
        <w:rPr>
          <w:rFonts w:eastAsia="Times New Roman"/>
          <w:b/>
          <w:sz w:val="24"/>
          <w:szCs w:val="24"/>
          <w:u w:val="single"/>
        </w:rPr>
        <w:t xml:space="preserve"> 2018</w:t>
      </w:r>
      <w:r w:rsidR="009030E2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“</w:t>
      </w:r>
      <w:r w:rsidR="00096B23">
        <w:rPr>
          <w:rFonts w:eastAsia="Times New Roman"/>
          <w:sz w:val="24"/>
          <w:szCs w:val="24"/>
        </w:rPr>
        <w:t>Strategic Planning: Citizens Independent Transportation Trust (CITT) Staff/Member Retreat,</w:t>
      </w:r>
      <w:r>
        <w:rPr>
          <w:rFonts w:eastAsia="Times New Roman"/>
          <w:sz w:val="24"/>
          <w:szCs w:val="24"/>
        </w:rPr>
        <w:t>”</w:t>
      </w:r>
      <w:r w:rsidR="00096B23">
        <w:rPr>
          <w:rFonts w:eastAsia="Times New Roman"/>
          <w:sz w:val="24"/>
          <w:szCs w:val="24"/>
        </w:rPr>
        <w:t xml:space="preserve"> $6,240</w:t>
      </w:r>
      <w:r w:rsidR="009030E2">
        <w:rPr>
          <w:rFonts w:eastAsia="Times New Roman"/>
          <w:sz w:val="24"/>
          <w:szCs w:val="24"/>
        </w:rPr>
        <w:t>.</w:t>
      </w:r>
    </w:p>
    <w:p w14:paraId="4FA9D256" w14:textId="5E5A281E" w:rsidR="00046521" w:rsidRPr="00046521" w:rsidRDefault="00046521" w:rsidP="00046521">
      <w:pPr>
        <w:pStyle w:val="ListParagraph"/>
        <w:numPr>
          <w:ilvl w:val="0"/>
          <w:numId w:val="16"/>
        </w:numPr>
        <w:spacing w:line="260" w:lineRule="exact"/>
        <w:ind w:leftChars="0"/>
        <w:rPr>
          <w:rFonts w:eastAsia="Times New Roman"/>
          <w:b/>
          <w:sz w:val="24"/>
          <w:szCs w:val="24"/>
        </w:rPr>
      </w:pPr>
      <w:r w:rsidRPr="00046521">
        <w:rPr>
          <w:rFonts w:eastAsia="Times New Roman"/>
          <w:b/>
          <w:sz w:val="24"/>
          <w:szCs w:val="24"/>
        </w:rPr>
        <w:t>Research Assistant</w:t>
      </w:r>
    </w:p>
    <w:p w14:paraId="0AAE9184" w14:textId="508985A5" w:rsidR="00046521" w:rsidRPr="00046521" w:rsidRDefault="00046521" w:rsidP="00046521">
      <w:pPr>
        <w:pStyle w:val="ListParagraph"/>
        <w:numPr>
          <w:ilvl w:val="1"/>
          <w:numId w:val="16"/>
        </w:numPr>
        <w:spacing w:line="260" w:lineRule="exact"/>
        <w:ind w:leftChars="0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Conducted strategic planning exercises, qualitative interviews, and project presentations</w:t>
      </w:r>
      <w:r w:rsidR="00554DBD">
        <w:rPr>
          <w:rFonts w:eastAsia="Times New Roman"/>
          <w:sz w:val="24"/>
          <w:szCs w:val="24"/>
        </w:rPr>
        <w:t>.</w:t>
      </w:r>
    </w:p>
    <w:p w14:paraId="7FECA03A" w14:textId="77777777" w:rsidR="009030E2" w:rsidRDefault="009030E2" w:rsidP="00693093">
      <w:pPr>
        <w:spacing w:line="260" w:lineRule="exact"/>
        <w:ind w:left="806" w:hanging="806"/>
        <w:rPr>
          <w:rFonts w:eastAsia="Times New Roman"/>
          <w:b/>
          <w:sz w:val="24"/>
          <w:szCs w:val="24"/>
        </w:rPr>
      </w:pPr>
    </w:p>
    <w:p w14:paraId="4E513F3E" w14:textId="147C4EED" w:rsidR="00693093" w:rsidRDefault="009030E2" w:rsidP="00715327">
      <w:pPr>
        <w:spacing w:line="260" w:lineRule="exact"/>
        <w:rPr>
          <w:rFonts w:eastAsia="Times New Roman"/>
          <w:sz w:val="24"/>
          <w:szCs w:val="24"/>
        </w:rPr>
      </w:pPr>
      <w:r w:rsidRPr="006321E4">
        <w:rPr>
          <w:rFonts w:eastAsia="Times New Roman"/>
          <w:b/>
          <w:noProof/>
          <w:sz w:val="24"/>
          <w:szCs w:val="24"/>
          <w:u w:val="single"/>
        </w:rPr>
        <w:t>Florida Department of Transportation, 2018</w:t>
      </w:r>
      <w:r w:rsidRPr="006321E4">
        <w:rPr>
          <w:rFonts w:eastAsia="Times New Roman"/>
          <w:b/>
          <w:noProof/>
          <w:sz w:val="24"/>
          <w:szCs w:val="24"/>
        </w:rPr>
        <w:t xml:space="preserve">: </w:t>
      </w:r>
      <w:r w:rsidRPr="006321E4">
        <w:rPr>
          <w:rFonts w:eastAsia="Times New Roman"/>
          <w:noProof/>
          <w:sz w:val="24"/>
          <w:szCs w:val="24"/>
        </w:rPr>
        <w:t>“Strategic Planning Retreat – Traffic Operations Cost Center, FDOT District 6,” $8,510.</w:t>
      </w:r>
      <w:r>
        <w:rPr>
          <w:rFonts w:eastAsia="Times New Roman"/>
          <w:sz w:val="24"/>
          <w:szCs w:val="24"/>
        </w:rPr>
        <w:t xml:space="preserve"> </w:t>
      </w:r>
    </w:p>
    <w:p w14:paraId="6201ED7A" w14:textId="77777777" w:rsidR="009030E2" w:rsidRPr="00046521" w:rsidRDefault="009030E2" w:rsidP="009030E2">
      <w:pPr>
        <w:pStyle w:val="ListParagraph"/>
        <w:numPr>
          <w:ilvl w:val="0"/>
          <w:numId w:val="16"/>
        </w:numPr>
        <w:spacing w:line="260" w:lineRule="exact"/>
        <w:ind w:leftChars="0"/>
        <w:rPr>
          <w:rFonts w:eastAsia="Times New Roman"/>
          <w:b/>
          <w:sz w:val="24"/>
          <w:szCs w:val="24"/>
        </w:rPr>
      </w:pPr>
      <w:r w:rsidRPr="00046521">
        <w:rPr>
          <w:rFonts w:eastAsia="Times New Roman"/>
          <w:b/>
          <w:sz w:val="24"/>
          <w:szCs w:val="24"/>
        </w:rPr>
        <w:t>Research Assistant</w:t>
      </w:r>
    </w:p>
    <w:p w14:paraId="7CCFE260" w14:textId="264AA982" w:rsidR="00A271E3" w:rsidRPr="00715327" w:rsidRDefault="009030E2" w:rsidP="00715327">
      <w:pPr>
        <w:pStyle w:val="ListParagraph"/>
        <w:numPr>
          <w:ilvl w:val="1"/>
          <w:numId w:val="16"/>
        </w:numPr>
        <w:spacing w:line="260" w:lineRule="exact"/>
        <w:ind w:leftChars="0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Conducted strategic planning exercises, qualitative interviews, and project presentations.</w:t>
      </w:r>
    </w:p>
    <w:p w14:paraId="191838D9" w14:textId="77777777" w:rsidR="00A271E3" w:rsidRPr="00956D67" w:rsidRDefault="00A271E3" w:rsidP="00693093">
      <w:pPr>
        <w:spacing w:line="260" w:lineRule="exact"/>
        <w:ind w:left="806" w:hanging="806"/>
        <w:rPr>
          <w:rFonts w:eastAsia="Times New Roman"/>
          <w:sz w:val="24"/>
          <w:szCs w:val="24"/>
        </w:rPr>
      </w:pPr>
    </w:p>
    <w:p w14:paraId="5B73C23C" w14:textId="77777777" w:rsidR="009167EE" w:rsidRDefault="009167EE" w:rsidP="009167EE">
      <w:pPr>
        <w:spacing w:line="260" w:lineRule="exact"/>
        <w:rPr>
          <w:rFonts w:eastAsia="Times New Roman"/>
          <w:sz w:val="24"/>
          <w:szCs w:val="24"/>
        </w:rPr>
      </w:pPr>
      <w:r w:rsidRPr="006321E4">
        <w:rPr>
          <w:rFonts w:eastAsia="Times New Roman"/>
          <w:b/>
          <w:noProof/>
          <w:sz w:val="24"/>
          <w:szCs w:val="24"/>
          <w:u w:val="single"/>
        </w:rPr>
        <w:t>Miami-Dade Economic Advocacy Trust, 2018:</w:t>
      </w:r>
      <w:r w:rsidRPr="006321E4">
        <w:rPr>
          <w:rFonts w:eastAsia="Times New Roman"/>
          <w:b/>
          <w:noProof/>
          <w:sz w:val="24"/>
          <w:szCs w:val="24"/>
        </w:rPr>
        <w:t xml:space="preserve"> </w:t>
      </w:r>
      <w:r w:rsidRPr="006321E4">
        <w:rPr>
          <w:rFonts w:eastAsia="Times New Roman"/>
          <w:noProof/>
          <w:sz w:val="24"/>
          <w:szCs w:val="24"/>
        </w:rPr>
        <w:t>“MDEAT Annual Report Card and Scorecard Update” $43,816.</w:t>
      </w:r>
    </w:p>
    <w:p w14:paraId="5BD64A5D" w14:textId="0AC6261C" w:rsidR="009167EE" w:rsidRPr="009167EE" w:rsidRDefault="009167EE" w:rsidP="009167EE">
      <w:pPr>
        <w:pStyle w:val="ListParagraph"/>
        <w:numPr>
          <w:ilvl w:val="0"/>
          <w:numId w:val="16"/>
        </w:numPr>
        <w:spacing w:line="260" w:lineRule="exact"/>
        <w:ind w:leftChars="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Geospatial Analyst</w:t>
      </w:r>
    </w:p>
    <w:p w14:paraId="6EB0A482" w14:textId="63F1DD9D" w:rsidR="009167EE" w:rsidRDefault="009167EE" w:rsidP="009167EE">
      <w:pPr>
        <w:pStyle w:val="ListParagraph"/>
        <w:numPr>
          <w:ilvl w:val="1"/>
          <w:numId w:val="16"/>
        </w:numPr>
        <w:spacing w:line="260" w:lineRule="exact"/>
        <w:ind w:leftChars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Used Geographic Information Systems to delineate the exact study area (U.S. Census block groups), quantify the demographic data, and clean/process the study’s database. </w:t>
      </w:r>
    </w:p>
    <w:p w14:paraId="50CFAA9F" w14:textId="486D4087" w:rsidR="009167EE" w:rsidRPr="009167EE" w:rsidRDefault="009167EE" w:rsidP="009167EE">
      <w:pPr>
        <w:pStyle w:val="ListParagraph"/>
        <w:numPr>
          <w:ilvl w:val="0"/>
          <w:numId w:val="16"/>
        </w:numPr>
        <w:spacing w:line="260" w:lineRule="exact"/>
        <w:ind w:leftChars="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Research Assistant</w:t>
      </w:r>
    </w:p>
    <w:p w14:paraId="22516778" w14:textId="63848160" w:rsidR="009167EE" w:rsidRPr="009167EE" w:rsidRDefault="009167EE" w:rsidP="009167EE">
      <w:pPr>
        <w:pStyle w:val="ListParagraph"/>
        <w:numPr>
          <w:ilvl w:val="1"/>
          <w:numId w:val="16"/>
        </w:numPr>
        <w:spacing w:line="260" w:lineRule="exact"/>
        <w:ind w:leftChars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Acquired, cleaned, and calculated indicators representative of relative deprivation in the designated study area. </w:t>
      </w:r>
    </w:p>
    <w:p w14:paraId="340DC081" w14:textId="77777777" w:rsidR="00693093" w:rsidRPr="00956D67" w:rsidRDefault="00693093" w:rsidP="00693093">
      <w:pPr>
        <w:spacing w:line="260" w:lineRule="exact"/>
        <w:ind w:left="806" w:hanging="806"/>
        <w:rPr>
          <w:rFonts w:eastAsia="Times New Roman"/>
          <w:sz w:val="24"/>
          <w:szCs w:val="24"/>
        </w:rPr>
      </w:pPr>
    </w:p>
    <w:p w14:paraId="4061C0C7" w14:textId="098CAC81" w:rsidR="009167EE" w:rsidRDefault="00771B1A" w:rsidP="00771B1A">
      <w:pPr>
        <w:spacing w:line="260" w:lineRule="exact"/>
        <w:rPr>
          <w:rFonts w:eastAsia="Times New Roman"/>
          <w:sz w:val="24"/>
          <w:szCs w:val="24"/>
        </w:rPr>
      </w:pPr>
      <w:r w:rsidRPr="006321E4">
        <w:rPr>
          <w:rFonts w:eastAsia="Times New Roman"/>
          <w:b/>
          <w:noProof/>
          <w:sz w:val="24"/>
          <w:szCs w:val="24"/>
          <w:u w:val="single"/>
        </w:rPr>
        <w:t>Village of Wellington, 2018:</w:t>
      </w:r>
      <w:r w:rsidRPr="006321E4">
        <w:rPr>
          <w:rFonts w:eastAsia="Times New Roman"/>
          <w:noProof/>
          <w:sz w:val="24"/>
          <w:szCs w:val="24"/>
        </w:rPr>
        <w:t xml:space="preserve"> “Village of Wellington Housing and Economic Impact Study,” $103,000</w:t>
      </w:r>
      <w:r w:rsidR="00CE23B8" w:rsidRPr="006321E4">
        <w:rPr>
          <w:rFonts w:eastAsia="Times New Roman"/>
          <w:noProof/>
          <w:sz w:val="24"/>
          <w:szCs w:val="24"/>
        </w:rPr>
        <w:t>.</w:t>
      </w:r>
    </w:p>
    <w:p w14:paraId="63E3095F" w14:textId="714DF46A" w:rsidR="00771B1A" w:rsidRDefault="00771B1A" w:rsidP="00771B1A">
      <w:pPr>
        <w:pStyle w:val="ListParagraph"/>
        <w:numPr>
          <w:ilvl w:val="0"/>
          <w:numId w:val="17"/>
        </w:numPr>
        <w:spacing w:line="260" w:lineRule="exact"/>
        <w:ind w:leftChars="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Geospatial Analyst</w:t>
      </w:r>
    </w:p>
    <w:p w14:paraId="56A68AD5" w14:textId="38CC3971" w:rsidR="00771B1A" w:rsidRPr="00771B1A" w:rsidRDefault="00771B1A" w:rsidP="00771B1A">
      <w:pPr>
        <w:pStyle w:val="ListParagraph"/>
        <w:numPr>
          <w:ilvl w:val="1"/>
          <w:numId w:val="17"/>
        </w:numPr>
        <w:spacing w:line="260" w:lineRule="exact"/>
        <w:ind w:leftChars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Used Geographic Information Systems to conduct spatial analysis of the economic growth, employment change, and crime rates.</w:t>
      </w:r>
    </w:p>
    <w:p w14:paraId="002478FE" w14:textId="77777777" w:rsidR="00693093" w:rsidRPr="00956D67" w:rsidRDefault="00693093" w:rsidP="00693093">
      <w:pPr>
        <w:spacing w:line="260" w:lineRule="exact"/>
        <w:ind w:left="806" w:hanging="806"/>
        <w:rPr>
          <w:rFonts w:eastAsia="Times New Roman"/>
          <w:sz w:val="24"/>
          <w:szCs w:val="24"/>
        </w:rPr>
      </w:pPr>
    </w:p>
    <w:p w14:paraId="0DDF5F06" w14:textId="4A7F5929" w:rsidR="00D4236B" w:rsidRDefault="00D4236B" w:rsidP="00D4236B">
      <w:pPr>
        <w:spacing w:line="260" w:lineRule="exact"/>
        <w:rPr>
          <w:rFonts w:eastAsia="Times New Roman"/>
          <w:sz w:val="24"/>
          <w:szCs w:val="24"/>
        </w:rPr>
      </w:pPr>
      <w:r w:rsidRPr="006321E4">
        <w:rPr>
          <w:rFonts w:eastAsia="Times New Roman"/>
          <w:b/>
          <w:noProof/>
          <w:sz w:val="24"/>
          <w:szCs w:val="24"/>
          <w:u w:val="single"/>
        </w:rPr>
        <w:t>State of Florida, 2018:</w:t>
      </w:r>
      <w:r w:rsidRPr="006321E4">
        <w:rPr>
          <w:rFonts w:eastAsia="Times New Roman"/>
          <w:noProof/>
          <w:sz w:val="24"/>
          <w:szCs w:val="24"/>
        </w:rPr>
        <w:t xml:space="preserve"> “Public sector hurricane mitigation and sea</w:t>
      </w:r>
      <w:r w:rsidR="00192613">
        <w:rPr>
          <w:rFonts w:eastAsia="Times New Roman"/>
          <w:noProof/>
          <w:sz w:val="24"/>
          <w:szCs w:val="24"/>
        </w:rPr>
        <w:t>-</w:t>
      </w:r>
      <w:r w:rsidRPr="006321E4">
        <w:rPr>
          <w:rFonts w:eastAsia="Times New Roman"/>
          <w:noProof/>
          <w:sz w:val="24"/>
          <w:szCs w:val="24"/>
        </w:rPr>
        <w:t>level rise report,” $250,000</w:t>
      </w:r>
      <w:r w:rsidR="00CE23B8" w:rsidRPr="006321E4">
        <w:rPr>
          <w:rFonts w:eastAsia="Times New Roman"/>
          <w:noProof/>
          <w:sz w:val="24"/>
          <w:szCs w:val="24"/>
        </w:rPr>
        <w:t>.</w:t>
      </w:r>
    </w:p>
    <w:p w14:paraId="1B82F021" w14:textId="09DE51D3" w:rsidR="00D4236B" w:rsidRPr="00D4236B" w:rsidRDefault="00D4236B" w:rsidP="00D4236B">
      <w:pPr>
        <w:pStyle w:val="ListParagraph"/>
        <w:numPr>
          <w:ilvl w:val="0"/>
          <w:numId w:val="17"/>
        </w:numPr>
        <w:spacing w:line="260" w:lineRule="exact"/>
        <w:ind w:leftChars="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Geospatial Analyst</w:t>
      </w:r>
    </w:p>
    <w:p w14:paraId="30F5CDE4" w14:textId="128C5EFA" w:rsidR="00D4236B" w:rsidRDefault="00D4236B" w:rsidP="00D4236B">
      <w:pPr>
        <w:pStyle w:val="ListParagraph"/>
        <w:numPr>
          <w:ilvl w:val="1"/>
          <w:numId w:val="17"/>
        </w:numPr>
        <w:spacing w:line="260" w:lineRule="exact"/>
        <w:ind w:leftChars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Mapped flood mitigation projects, developed relative distress index, and conducted </w:t>
      </w:r>
      <w:r w:rsidR="00192613">
        <w:rPr>
          <w:rFonts w:eastAsia="Times New Roman"/>
          <w:sz w:val="24"/>
          <w:szCs w:val="24"/>
        </w:rPr>
        <w:t xml:space="preserve">the </w:t>
      </w:r>
      <w:proofErr w:type="gramStart"/>
      <w:r>
        <w:rPr>
          <w:rFonts w:eastAsia="Times New Roman"/>
          <w:sz w:val="24"/>
          <w:szCs w:val="24"/>
        </w:rPr>
        <w:t>spatially-based</w:t>
      </w:r>
      <w:proofErr w:type="gramEnd"/>
      <w:r>
        <w:rPr>
          <w:rFonts w:eastAsia="Times New Roman"/>
          <w:sz w:val="24"/>
          <w:szCs w:val="24"/>
        </w:rPr>
        <w:t xml:space="preserve"> statistical analysis.</w:t>
      </w:r>
    </w:p>
    <w:p w14:paraId="398390DD" w14:textId="626E9A52" w:rsidR="00D4236B" w:rsidRPr="00D4236B" w:rsidRDefault="00D4236B" w:rsidP="00D4236B">
      <w:pPr>
        <w:pStyle w:val="ListParagraph"/>
        <w:numPr>
          <w:ilvl w:val="0"/>
          <w:numId w:val="17"/>
        </w:numPr>
        <w:spacing w:line="260" w:lineRule="exact"/>
        <w:ind w:leftChars="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Research Assistant</w:t>
      </w:r>
    </w:p>
    <w:p w14:paraId="48231866" w14:textId="51160DC7" w:rsidR="00D4236B" w:rsidRPr="00D4236B" w:rsidRDefault="00CE23B8" w:rsidP="00D4236B">
      <w:pPr>
        <w:pStyle w:val="ListParagraph"/>
        <w:numPr>
          <w:ilvl w:val="1"/>
          <w:numId w:val="17"/>
        </w:numPr>
        <w:spacing w:line="260" w:lineRule="exact"/>
        <w:ind w:leftChars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Cleaned data, reported findings from spatial analysis, and formatted/wrote a portion of the research report. </w:t>
      </w:r>
    </w:p>
    <w:p w14:paraId="0A6CA7AB" w14:textId="77777777" w:rsidR="00997DC4" w:rsidRDefault="00997DC4" w:rsidP="00D4236B">
      <w:pPr>
        <w:spacing w:line="260" w:lineRule="exact"/>
        <w:rPr>
          <w:rFonts w:eastAsia="Times New Roman"/>
          <w:sz w:val="24"/>
          <w:szCs w:val="24"/>
        </w:rPr>
      </w:pPr>
    </w:p>
    <w:p w14:paraId="2662A341" w14:textId="354D1CA7" w:rsidR="00EF637D" w:rsidRDefault="00EF637D" w:rsidP="00EF637D">
      <w:pPr>
        <w:spacing w:line="260" w:lineRule="exact"/>
        <w:rPr>
          <w:rFonts w:eastAsia="Times New Roman"/>
          <w:i/>
          <w:sz w:val="24"/>
          <w:szCs w:val="24"/>
        </w:rPr>
      </w:pPr>
      <w:r w:rsidRPr="006321E4">
        <w:rPr>
          <w:rFonts w:eastAsia="Times New Roman"/>
          <w:b/>
          <w:noProof/>
          <w:sz w:val="24"/>
          <w:szCs w:val="24"/>
          <w:u w:val="single"/>
        </w:rPr>
        <w:t>City of Miami Beach</w:t>
      </w:r>
      <w:r w:rsidR="0037317E" w:rsidRPr="006321E4">
        <w:rPr>
          <w:rFonts w:eastAsia="Times New Roman"/>
          <w:b/>
          <w:noProof/>
          <w:sz w:val="24"/>
          <w:szCs w:val="24"/>
          <w:u w:val="single"/>
        </w:rPr>
        <w:t>, 2017</w:t>
      </w:r>
      <w:r w:rsidRPr="006321E4">
        <w:rPr>
          <w:rFonts w:eastAsia="Times New Roman"/>
          <w:b/>
          <w:noProof/>
          <w:sz w:val="24"/>
          <w:szCs w:val="24"/>
          <w:u w:val="single"/>
        </w:rPr>
        <w:t>:</w:t>
      </w:r>
      <w:r w:rsidR="00755E58" w:rsidRPr="006321E4">
        <w:rPr>
          <w:rFonts w:eastAsia="Times New Roman"/>
          <w:noProof/>
          <w:sz w:val="24"/>
          <w:szCs w:val="24"/>
        </w:rPr>
        <w:t xml:space="preserve"> </w:t>
      </w:r>
      <w:r w:rsidRPr="006321E4">
        <w:rPr>
          <w:rFonts w:eastAsia="Times New Roman"/>
          <w:noProof/>
          <w:sz w:val="24"/>
          <w:szCs w:val="24"/>
        </w:rPr>
        <w:t>“</w:t>
      </w:r>
      <w:r w:rsidR="00997DC4" w:rsidRPr="006321E4">
        <w:rPr>
          <w:rFonts w:eastAsia="Times New Roman"/>
          <w:noProof/>
          <w:sz w:val="24"/>
          <w:szCs w:val="24"/>
        </w:rPr>
        <w:t>Economic analysis: Potential short and long-term impact of reducing hours available for liquor sales</w:t>
      </w:r>
      <w:r w:rsidRPr="006321E4">
        <w:rPr>
          <w:rFonts w:eastAsia="Times New Roman"/>
          <w:noProof/>
          <w:sz w:val="24"/>
          <w:szCs w:val="24"/>
        </w:rPr>
        <w:t>,”</w:t>
      </w:r>
      <w:r w:rsidR="00755E58" w:rsidRPr="006321E4">
        <w:rPr>
          <w:rFonts w:eastAsia="Times New Roman"/>
          <w:noProof/>
          <w:sz w:val="24"/>
          <w:szCs w:val="24"/>
        </w:rPr>
        <w:t xml:space="preserve"> </w:t>
      </w:r>
      <w:r w:rsidRPr="006321E4">
        <w:rPr>
          <w:rFonts w:eastAsia="Times New Roman"/>
          <w:noProof/>
          <w:sz w:val="24"/>
          <w:szCs w:val="24"/>
        </w:rPr>
        <w:t>$85,000</w:t>
      </w:r>
      <w:r w:rsidR="00755E58" w:rsidRPr="006321E4">
        <w:rPr>
          <w:rFonts w:eastAsia="Times New Roman"/>
          <w:i/>
          <w:noProof/>
          <w:sz w:val="24"/>
          <w:szCs w:val="24"/>
        </w:rPr>
        <w:t>.</w:t>
      </w:r>
    </w:p>
    <w:p w14:paraId="5BDD7A5C" w14:textId="6A46699E" w:rsidR="00755E58" w:rsidRDefault="009E6BF0" w:rsidP="009E6BF0">
      <w:pPr>
        <w:pStyle w:val="ListParagraph"/>
        <w:numPr>
          <w:ilvl w:val="0"/>
          <w:numId w:val="16"/>
        </w:numPr>
        <w:spacing w:line="260" w:lineRule="exact"/>
        <w:ind w:leftChars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Geospatial Analyst</w:t>
      </w:r>
    </w:p>
    <w:p w14:paraId="2A4ED500" w14:textId="2E245192" w:rsidR="009E6BF0" w:rsidRPr="009E6BF0" w:rsidRDefault="009E6BF0" w:rsidP="009E6BF0">
      <w:pPr>
        <w:pStyle w:val="ListParagraph"/>
        <w:numPr>
          <w:ilvl w:val="1"/>
          <w:numId w:val="16"/>
        </w:numPr>
        <w:spacing w:line="260" w:lineRule="exact"/>
        <w:ind w:leftChars="0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Used Geographic Information Systems to conduct spatial analysis of study area, </w:t>
      </w:r>
      <w:r w:rsidR="00771B1A">
        <w:rPr>
          <w:rFonts w:eastAsia="Times New Roman"/>
          <w:sz w:val="24"/>
          <w:szCs w:val="24"/>
        </w:rPr>
        <w:t xml:space="preserve">crime rates, </w:t>
      </w:r>
      <w:r>
        <w:rPr>
          <w:rFonts w:eastAsia="Times New Roman"/>
          <w:sz w:val="24"/>
          <w:szCs w:val="24"/>
        </w:rPr>
        <w:t xml:space="preserve">disseminate </w:t>
      </w:r>
      <w:r w:rsidRPr="006321E4">
        <w:rPr>
          <w:rFonts w:eastAsia="Times New Roman"/>
          <w:noProof/>
          <w:sz w:val="24"/>
          <w:szCs w:val="24"/>
        </w:rPr>
        <w:t>data</w:t>
      </w:r>
      <w:r>
        <w:rPr>
          <w:rFonts w:eastAsia="Times New Roman"/>
          <w:sz w:val="24"/>
          <w:szCs w:val="24"/>
        </w:rPr>
        <w:t xml:space="preserve"> and calculate distances between establishments and streets.</w:t>
      </w:r>
    </w:p>
    <w:p w14:paraId="1DAA97D6" w14:textId="2491DD6A" w:rsidR="009E6BF0" w:rsidRDefault="009E6BF0" w:rsidP="009E6BF0">
      <w:pPr>
        <w:pStyle w:val="ListParagraph"/>
        <w:numPr>
          <w:ilvl w:val="0"/>
          <w:numId w:val="16"/>
        </w:numPr>
        <w:spacing w:line="260" w:lineRule="exact"/>
        <w:ind w:leftChars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Research Assistant</w:t>
      </w:r>
    </w:p>
    <w:p w14:paraId="787CA300" w14:textId="20CD6287" w:rsidR="009E6BF0" w:rsidRPr="009E6BF0" w:rsidRDefault="009E6BF0" w:rsidP="009E6BF0">
      <w:pPr>
        <w:pStyle w:val="ListParagraph"/>
        <w:numPr>
          <w:ilvl w:val="1"/>
          <w:numId w:val="16"/>
        </w:numPr>
        <w:spacing w:line="260" w:lineRule="exact"/>
        <w:ind w:leftChars="0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Conducted content analysis</w:t>
      </w:r>
      <w:r w:rsidR="0037317E">
        <w:rPr>
          <w:rFonts w:eastAsia="Times New Roman"/>
          <w:sz w:val="24"/>
          <w:szCs w:val="24"/>
        </w:rPr>
        <w:t xml:space="preserve">, provided supplementary research synopses, and disseminated quantitative demographic data. </w:t>
      </w:r>
    </w:p>
    <w:p w14:paraId="1E4C5672" w14:textId="77777777" w:rsidR="00FC5FE1" w:rsidRPr="00956D67" w:rsidRDefault="00FC5FE1" w:rsidP="00FC5FE1">
      <w:pPr>
        <w:spacing w:line="260" w:lineRule="exact"/>
        <w:ind w:left="806" w:hanging="806"/>
        <w:rPr>
          <w:rFonts w:eastAsia="Times New Roman"/>
          <w:sz w:val="24"/>
          <w:szCs w:val="24"/>
          <w:lang w:val="es-ES"/>
        </w:rPr>
      </w:pPr>
    </w:p>
    <w:p w14:paraId="11681821" w14:textId="7F5CC7EB" w:rsidR="00715327" w:rsidRDefault="00715327" w:rsidP="00715327">
      <w:pPr>
        <w:spacing w:line="260" w:lineRule="exact"/>
        <w:rPr>
          <w:rFonts w:eastAsia="Times New Roman"/>
          <w:sz w:val="24"/>
          <w:szCs w:val="24"/>
        </w:rPr>
      </w:pPr>
      <w:r w:rsidRPr="006321E4">
        <w:rPr>
          <w:rFonts w:eastAsia="Times New Roman"/>
          <w:b/>
          <w:noProof/>
          <w:sz w:val="24"/>
          <w:szCs w:val="24"/>
          <w:u w:val="single"/>
        </w:rPr>
        <w:t>City of Miami Gardens</w:t>
      </w:r>
      <w:r w:rsidR="0037317E" w:rsidRPr="006321E4">
        <w:rPr>
          <w:rFonts w:eastAsia="Times New Roman"/>
          <w:b/>
          <w:noProof/>
          <w:sz w:val="24"/>
          <w:szCs w:val="24"/>
          <w:u w:val="single"/>
        </w:rPr>
        <w:t>, 2017</w:t>
      </w:r>
      <w:r w:rsidRPr="006321E4">
        <w:rPr>
          <w:rFonts w:eastAsia="Times New Roman"/>
          <w:b/>
          <w:noProof/>
          <w:sz w:val="24"/>
          <w:szCs w:val="24"/>
          <w:u w:val="single"/>
        </w:rPr>
        <w:t>:</w:t>
      </w:r>
      <w:r w:rsidRPr="006321E4">
        <w:rPr>
          <w:rFonts w:eastAsia="Times New Roman"/>
          <w:b/>
          <w:noProof/>
          <w:sz w:val="24"/>
          <w:szCs w:val="24"/>
        </w:rPr>
        <w:t xml:space="preserve"> </w:t>
      </w:r>
      <w:r w:rsidRPr="006321E4">
        <w:rPr>
          <w:rFonts w:eastAsia="Times New Roman"/>
          <w:noProof/>
          <w:sz w:val="24"/>
          <w:szCs w:val="24"/>
        </w:rPr>
        <w:t>“City of Miami Gardens Citywide Housing and Economic Revitalization Study” $</w:t>
      </w:r>
      <w:r w:rsidR="00EF637D" w:rsidRPr="006321E4">
        <w:rPr>
          <w:rFonts w:eastAsia="Times New Roman"/>
          <w:noProof/>
          <w:sz w:val="24"/>
          <w:szCs w:val="24"/>
        </w:rPr>
        <w:t>31,500</w:t>
      </w:r>
      <w:r w:rsidRPr="006321E4">
        <w:rPr>
          <w:rFonts w:eastAsia="Times New Roman"/>
          <w:noProof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14:paraId="58D34F3F" w14:textId="713F2EC1" w:rsidR="00EF637D" w:rsidRPr="00046521" w:rsidRDefault="00EF637D" w:rsidP="00EF637D">
      <w:pPr>
        <w:pStyle w:val="ListParagraph"/>
        <w:numPr>
          <w:ilvl w:val="0"/>
          <w:numId w:val="16"/>
        </w:numPr>
        <w:spacing w:line="260" w:lineRule="exact"/>
        <w:ind w:leftChars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Geospatial Analyst</w:t>
      </w:r>
    </w:p>
    <w:p w14:paraId="072962DD" w14:textId="14E89EE2" w:rsidR="00715327" w:rsidRPr="00EF637D" w:rsidRDefault="00EF637D" w:rsidP="00EF637D">
      <w:pPr>
        <w:pStyle w:val="ListParagraph"/>
        <w:numPr>
          <w:ilvl w:val="1"/>
          <w:numId w:val="16"/>
        </w:numPr>
        <w:spacing w:line="260" w:lineRule="exact"/>
        <w:ind w:leftChars="0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Used Geographic Information Systems to disseminate and map levels of economic distress throughout the city. </w:t>
      </w:r>
    </w:p>
    <w:p w14:paraId="486406C1" w14:textId="77777777" w:rsidR="00693093" w:rsidRPr="00956D67" w:rsidRDefault="00693093" w:rsidP="00693093">
      <w:pPr>
        <w:spacing w:line="260" w:lineRule="exact"/>
        <w:ind w:left="806" w:hanging="806"/>
        <w:rPr>
          <w:rFonts w:eastAsia="Times New Roman"/>
          <w:i/>
          <w:sz w:val="24"/>
          <w:szCs w:val="24"/>
        </w:rPr>
      </w:pPr>
    </w:p>
    <w:p w14:paraId="5A06CC95" w14:textId="3A519970" w:rsidR="00CE23B8" w:rsidRDefault="00CE23B8" w:rsidP="00CE23B8">
      <w:pPr>
        <w:spacing w:line="260" w:lineRule="exact"/>
        <w:rPr>
          <w:rFonts w:eastAsia="Times New Roman"/>
          <w:sz w:val="24"/>
          <w:szCs w:val="24"/>
        </w:rPr>
      </w:pPr>
      <w:r w:rsidRPr="006321E4">
        <w:rPr>
          <w:rFonts w:eastAsia="Times New Roman"/>
          <w:b/>
          <w:noProof/>
          <w:sz w:val="24"/>
          <w:szCs w:val="24"/>
          <w:u w:val="single"/>
        </w:rPr>
        <w:t>State of Florida, 2018:</w:t>
      </w:r>
      <w:r w:rsidRPr="006321E4">
        <w:rPr>
          <w:rFonts w:eastAsia="Times New Roman"/>
          <w:noProof/>
          <w:sz w:val="24"/>
          <w:szCs w:val="24"/>
        </w:rPr>
        <w:t xml:space="preserve"> “Hurricane mitigation: The insurance environment and government planning,” $250,000.</w:t>
      </w:r>
    </w:p>
    <w:p w14:paraId="6B27498E" w14:textId="70087922" w:rsidR="00CE23B8" w:rsidRPr="00CE23B8" w:rsidRDefault="00CE23B8" w:rsidP="00CE23B8">
      <w:pPr>
        <w:pStyle w:val="ListParagraph"/>
        <w:numPr>
          <w:ilvl w:val="0"/>
          <w:numId w:val="16"/>
        </w:numPr>
        <w:spacing w:line="260" w:lineRule="exact"/>
        <w:ind w:leftChars="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Geospatial Analyst</w:t>
      </w:r>
    </w:p>
    <w:p w14:paraId="101C0085" w14:textId="3842C6D4" w:rsidR="00CE23B8" w:rsidRDefault="00CE23B8" w:rsidP="00CE23B8">
      <w:pPr>
        <w:pStyle w:val="ListParagraph"/>
        <w:numPr>
          <w:ilvl w:val="1"/>
          <w:numId w:val="16"/>
        </w:numPr>
        <w:spacing w:line="260" w:lineRule="exact"/>
        <w:ind w:leftChars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Used Geographic Information Systems to map community rating system and flood zones relative to levels of distress and disadvantage.</w:t>
      </w:r>
    </w:p>
    <w:p w14:paraId="74D29731" w14:textId="74DF02B1" w:rsidR="00CE23B8" w:rsidRPr="00CE23B8" w:rsidRDefault="00CE23B8" w:rsidP="00CE23B8">
      <w:pPr>
        <w:pStyle w:val="ListParagraph"/>
        <w:numPr>
          <w:ilvl w:val="0"/>
          <w:numId w:val="16"/>
        </w:numPr>
        <w:spacing w:line="260" w:lineRule="exact"/>
        <w:ind w:leftChars="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Research Assistant</w:t>
      </w:r>
    </w:p>
    <w:p w14:paraId="2A7735A4" w14:textId="1B0807BC" w:rsidR="00CE23B8" w:rsidRPr="00CE23B8" w:rsidRDefault="00CE23B8" w:rsidP="00CE23B8">
      <w:pPr>
        <w:pStyle w:val="ListParagraph"/>
        <w:numPr>
          <w:ilvl w:val="1"/>
          <w:numId w:val="16"/>
        </w:numPr>
        <w:spacing w:line="260" w:lineRule="exact"/>
        <w:ind w:leftChars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Compiled data, disseminated results, wrote </w:t>
      </w:r>
      <w:r w:rsidR="00B4172C">
        <w:rPr>
          <w:rFonts w:eastAsia="Times New Roman"/>
          <w:sz w:val="24"/>
          <w:szCs w:val="24"/>
        </w:rPr>
        <w:t xml:space="preserve">a </w:t>
      </w:r>
      <w:r w:rsidRPr="00B4172C">
        <w:rPr>
          <w:rFonts w:eastAsia="Times New Roman"/>
          <w:noProof/>
          <w:sz w:val="24"/>
          <w:szCs w:val="24"/>
        </w:rPr>
        <w:t>section</w:t>
      </w:r>
      <w:r>
        <w:rPr>
          <w:rFonts w:eastAsia="Times New Roman"/>
          <w:sz w:val="24"/>
          <w:szCs w:val="24"/>
        </w:rPr>
        <w:t xml:space="preserve"> of the </w:t>
      </w:r>
      <w:r w:rsidRPr="006321E4">
        <w:rPr>
          <w:rFonts w:eastAsia="Times New Roman"/>
          <w:noProof/>
          <w:sz w:val="24"/>
          <w:szCs w:val="24"/>
        </w:rPr>
        <w:t>report</w:t>
      </w:r>
      <w:r>
        <w:rPr>
          <w:rFonts w:eastAsia="Times New Roman"/>
          <w:sz w:val="24"/>
          <w:szCs w:val="24"/>
        </w:rPr>
        <w:t xml:space="preserve"> and presented findings during </w:t>
      </w:r>
      <w:r w:rsidR="00B4172C">
        <w:rPr>
          <w:rFonts w:eastAsia="Times New Roman"/>
          <w:sz w:val="24"/>
          <w:szCs w:val="24"/>
        </w:rPr>
        <w:t xml:space="preserve">a </w:t>
      </w:r>
      <w:r w:rsidRPr="00B4172C">
        <w:rPr>
          <w:rFonts w:eastAsia="Times New Roman"/>
          <w:noProof/>
          <w:sz w:val="24"/>
          <w:szCs w:val="24"/>
        </w:rPr>
        <w:t>live</w:t>
      </w:r>
      <w:r>
        <w:rPr>
          <w:rFonts w:eastAsia="Times New Roman"/>
          <w:sz w:val="24"/>
          <w:szCs w:val="24"/>
        </w:rPr>
        <w:t xml:space="preserve"> webinar. </w:t>
      </w:r>
    </w:p>
    <w:p w14:paraId="1B2A5296" w14:textId="77777777" w:rsidR="0037023C" w:rsidRPr="00956D67" w:rsidRDefault="0037023C" w:rsidP="00E63CAF">
      <w:pPr>
        <w:pBdr>
          <w:bottom w:val="single" w:sz="12" w:space="1" w:color="auto"/>
        </w:pBdr>
        <w:rPr>
          <w:rFonts w:eastAsia="Times New Roman"/>
          <w:b/>
          <w:sz w:val="24"/>
          <w:szCs w:val="24"/>
        </w:rPr>
      </w:pPr>
    </w:p>
    <w:p w14:paraId="53234D2F" w14:textId="77777777" w:rsidR="001C0E68" w:rsidRPr="00956D67" w:rsidRDefault="001C0E68" w:rsidP="001C0E68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956D67">
        <w:rPr>
          <w:rFonts w:eastAsia="Times New Roman"/>
          <w:b/>
          <w:sz w:val="24"/>
          <w:szCs w:val="24"/>
        </w:rPr>
        <w:t>PROFESSIONAL/TECHNICAL PUBLICATIONS</w:t>
      </w:r>
    </w:p>
    <w:p w14:paraId="32A65F95" w14:textId="2CADE5BC" w:rsidR="001E7C18" w:rsidRPr="00956D67" w:rsidRDefault="001E7C18" w:rsidP="001C0E68">
      <w:pPr>
        <w:spacing w:line="260" w:lineRule="exact"/>
        <w:rPr>
          <w:rFonts w:eastAsia="Times New Roman"/>
          <w:sz w:val="24"/>
          <w:szCs w:val="24"/>
        </w:rPr>
      </w:pPr>
    </w:p>
    <w:p w14:paraId="284B23B5" w14:textId="6D2DE1B7" w:rsidR="00B3595E" w:rsidRPr="00956D67" w:rsidRDefault="00B3595E" w:rsidP="00B3595E">
      <w:pPr>
        <w:spacing w:line="260" w:lineRule="exact"/>
        <w:ind w:left="806" w:hanging="806"/>
        <w:rPr>
          <w:rFonts w:eastAsia="Times New Roman"/>
          <w:sz w:val="24"/>
          <w:szCs w:val="24"/>
        </w:rPr>
      </w:pPr>
      <w:proofErr w:type="spellStart"/>
      <w:r w:rsidRPr="00956D67">
        <w:rPr>
          <w:rFonts w:eastAsia="Times New Roman"/>
          <w:sz w:val="24"/>
          <w:szCs w:val="24"/>
        </w:rPr>
        <w:t>Ilcheva</w:t>
      </w:r>
      <w:proofErr w:type="spellEnd"/>
      <w:r w:rsidRPr="00956D67">
        <w:rPr>
          <w:rFonts w:eastAsia="Times New Roman"/>
          <w:sz w:val="24"/>
          <w:szCs w:val="24"/>
        </w:rPr>
        <w:t xml:space="preserve">, M., </w:t>
      </w:r>
      <w:r w:rsidRPr="00956D67">
        <w:rPr>
          <w:rFonts w:eastAsia="Times New Roman"/>
          <w:b/>
          <w:sz w:val="24"/>
          <w:szCs w:val="24"/>
        </w:rPr>
        <w:t>Torres, C.,</w:t>
      </w:r>
      <w:r w:rsidRPr="00956D67">
        <w:rPr>
          <w:rFonts w:eastAsia="Times New Roman"/>
          <w:sz w:val="24"/>
          <w:szCs w:val="24"/>
        </w:rPr>
        <w:t xml:space="preserve"> Boza, D. (2018) Public sector hurricane mitigation and sea</w:t>
      </w:r>
      <w:r w:rsidR="008C00AD">
        <w:rPr>
          <w:rFonts w:eastAsia="Times New Roman"/>
          <w:sz w:val="24"/>
          <w:szCs w:val="24"/>
        </w:rPr>
        <w:t>-</w:t>
      </w:r>
      <w:r w:rsidRPr="00956D67">
        <w:rPr>
          <w:rFonts w:eastAsia="Times New Roman"/>
          <w:sz w:val="24"/>
          <w:szCs w:val="24"/>
        </w:rPr>
        <w:t>level rise report: 2018.</w:t>
      </w:r>
      <w:r w:rsidRPr="00956D67">
        <w:rPr>
          <w:rFonts w:eastAsia="Times New Roman"/>
          <w:i/>
          <w:sz w:val="24"/>
          <w:szCs w:val="24"/>
        </w:rPr>
        <w:t xml:space="preserve"> Florida International University: Metropolitan Center</w:t>
      </w:r>
    </w:p>
    <w:p w14:paraId="41450EFB" w14:textId="77777777" w:rsidR="00715327" w:rsidRDefault="00715327" w:rsidP="00715327">
      <w:pPr>
        <w:spacing w:line="260" w:lineRule="exact"/>
        <w:ind w:left="806" w:hanging="806"/>
        <w:rPr>
          <w:rFonts w:eastAsia="Times New Roman"/>
          <w:sz w:val="24"/>
          <w:szCs w:val="24"/>
        </w:rPr>
      </w:pPr>
    </w:p>
    <w:p w14:paraId="2F037B7A" w14:textId="5B61C15B" w:rsidR="00715327" w:rsidRDefault="00715327" w:rsidP="00715327">
      <w:pPr>
        <w:spacing w:line="260" w:lineRule="exact"/>
        <w:ind w:left="806" w:hanging="806"/>
        <w:rPr>
          <w:rFonts w:eastAsia="Times New Roman"/>
          <w:i/>
          <w:sz w:val="24"/>
          <w:szCs w:val="24"/>
        </w:rPr>
      </w:pPr>
      <w:proofErr w:type="spellStart"/>
      <w:r w:rsidRPr="00956D67">
        <w:rPr>
          <w:rFonts w:eastAsia="Times New Roman"/>
          <w:sz w:val="24"/>
          <w:szCs w:val="24"/>
        </w:rPr>
        <w:t>Ilcheva</w:t>
      </w:r>
      <w:proofErr w:type="spellEnd"/>
      <w:r w:rsidRPr="00956D67">
        <w:rPr>
          <w:rFonts w:eastAsia="Times New Roman"/>
          <w:sz w:val="24"/>
          <w:szCs w:val="24"/>
        </w:rPr>
        <w:t xml:space="preserve">, M., </w:t>
      </w:r>
      <w:r w:rsidRPr="00956D67">
        <w:rPr>
          <w:rFonts w:eastAsia="Times New Roman"/>
          <w:b/>
          <w:sz w:val="24"/>
          <w:szCs w:val="24"/>
        </w:rPr>
        <w:t>Torres, C.,</w:t>
      </w:r>
      <w:r w:rsidRPr="00956D67">
        <w:rPr>
          <w:rFonts w:eastAsia="Times New Roman"/>
          <w:sz w:val="24"/>
          <w:szCs w:val="24"/>
        </w:rPr>
        <w:t xml:space="preserve"> Williams, K., </w:t>
      </w:r>
      <w:proofErr w:type="spellStart"/>
      <w:r w:rsidRPr="00956D67">
        <w:rPr>
          <w:rFonts w:eastAsia="Times New Roman"/>
          <w:sz w:val="24"/>
          <w:szCs w:val="24"/>
        </w:rPr>
        <w:t>Zozaya</w:t>
      </w:r>
      <w:proofErr w:type="spellEnd"/>
      <w:r w:rsidRPr="00956D67">
        <w:rPr>
          <w:rFonts w:eastAsia="Times New Roman"/>
          <w:sz w:val="24"/>
          <w:szCs w:val="24"/>
        </w:rPr>
        <w:t>, M. (2018) Citizens independent transportation trust</w:t>
      </w:r>
      <w:r w:rsidR="008C00AD">
        <w:rPr>
          <w:rFonts w:eastAsia="Times New Roman"/>
          <w:sz w:val="24"/>
          <w:szCs w:val="24"/>
        </w:rPr>
        <w:t>:</w:t>
      </w:r>
      <w:r w:rsidRPr="00956D67">
        <w:rPr>
          <w:rFonts w:eastAsia="Times New Roman"/>
          <w:sz w:val="24"/>
          <w:szCs w:val="24"/>
        </w:rPr>
        <w:t xml:space="preserve"> </w:t>
      </w:r>
      <w:r w:rsidR="008C00AD">
        <w:rPr>
          <w:rFonts w:eastAsia="Times New Roman"/>
          <w:sz w:val="24"/>
          <w:szCs w:val="24"/>
        </w:rPr>
        <w:t>T</w:t>
      </w:r>
      <w:r w:rsidRPr="00956D67">
        <w:rPr>
          <w:rFonts w:eastAsia="Times New Roman"/>
          <w:sz w:val="24"/>
          <w:szCs w:val="24"/>
        </w:rPr>
        <w:t xml:space="preserve">ransportation summit report. </w:t>
      </w:r>
      <w:r w:rsidRPr="00956D67">
        <w:rPr>
          <w:rFonts w:eastAsia="Times New Roman"/>
          <w:i/>
          <w:sz w:val="24"/>
          <w:szCs w:val="24"/>
        </w:rPr>
        <w:t>Florida International University: Metropolitan Center</w:t>
      </w:r>
    </w:p>
    <w:p w14:paraId="3269FE06" w14:textId="77777777" w:rsidR="00771B1A" w:rsidRDefault="00771B1A" w:rsidP="00715327">
      <w:pPr>
        <w:spacing w:line="260" w:lineRule="exact"/>
        <w:ind w:left="806" w:hanging="806"/>
        <w:rPr>
          <w:rFonts w:eastAsia="Times New Roman"/>
          <w:i/>
          <w:sz w:val="24"/>
          <w:szCs w:val="24"/>
        </w:rPr>
      </w:pPr>
    </w:p>
    <w:p w14:paraId="2DD4A5C2" w14:textId="0FCD2328" w:rsidR="00771B1A" w:rsidRPr="00715327" w:rsidRDefault="00771B1A" w:rsidP="00771B1A">
      <w:pPr>
        <w:spacing w:line="260" w:lineRule="exact"/>
        <w:ind w:left="806" w:hanging="806"/>
        <w:rPr>
          <w:rFonts w:eastAsia="Times New Roman"/>
          <w:sz w:val="24"/>
          <w:szCs w:val="24"/>
        </w:rPr>
      </w:pPr>
      <w:r w:rsidRPr="00956D67">
        <w:rPr>
          <w:rFonts w:eastAsia="Times New Roman"/>
          <w:sz w:val="24"/>
          <w:szCs w:val="24"/>
        </w:rPr>
        <w:t xml:space="preserve">Murray, E., Greiner, K., </w:t>
      </w:r>
      <w:proofErr w:type="spellStart"/>
      <w:r w:rsidRPr="00956D67">
        <w:rPr>
          <w:rFonts w:eastAsia="Times New Roman"/>
          <w:sz w:val="24"/>
          <w:szCs w:val="24"/>
        </w:rPr>
        <w:t>Ilcheva</w:t>
      </w:r>
      <w:proofErr w:type="spellEnd"/>
      <w:r w:rsidRPr="00956D67">
        <w:rPr>
          <w:rFonts w:eastAsia="Times New Roman"/>
          <w:sz w:val="24"/>
          <w:szCs w:val="24"/>
        </w:rPr>
        <w:t xml:space="preserve">, M., </w:t>
      </w:r>
      <w:r w:rsidRPr="00956D67">
        <w:rPr>
          <w:rFonts w:eastAsia="Times New Roman"/>
          <w:b/>
          <w:sz w:val="24"/>
          <w:szCs w:val="24"/>
        </w:rPr>
        <w:t xml:space="preserve">Torres, C., </w:t>
      </w:r>
      <w:r w:rsidRPr="00956D67">
        <w:rPr>
          <w:rFonts w:eastAsia="Times New Roman"/>
          <w:sz w:val="24"/>
          <w:szCs w:val="24"/>
        </w:rPr>
        <w:t>Williams, K. (2018) Miami-Dade County prosperity initiatives feasibility study: Update for 2016 American community survey data.</w:t>
      </w:r>
      <w:r w:rsidRPr="00956D67">
        <w:rPr>
          <w:rFonts w:eastAsia="Times New Roman"/>
          <w:i/>
          <w:sz w:val="24"/>
          <w:szCs w:val="24"/>
        </w:rPr>
        <w:t xml:space="preserve"> Florida International University: Metropolitan Center</w:t>
      </w:r>
    </w:p>
    <w:p w14:paraId="301387EA" w14:textId="77777777" w:rsidR="008079B2" w:rsidRPr="00956D67" w:rsidRDefault="008079B2" w:rsidP="00693093">
      <w:pPr>
        <w:spacing w:line="260" w:lineRule="exact"/>
        <w:rPr>
          <w:rFonts w:eastAsia="Times New Roman"/>
          <w:sz w:val="24"/>
          <w:szCs w:val="24"/>
        </w:rPr>
      </w:pPr>
    </w:p>
    <w:p w14:paraId="71FD22D8" w14:textId="335BA798" w:rsidR="00162C72" w:rsidRDefault="008079B2" w:rsidP="00164AC8">
      <w:pPr>
        <w:spacing w:line="260" w:lineRule="exact"/>
        <w:ind w:left="806" w:hanging="806"/>
        <w:rPr>
          <w:rFonts w:eastAsia="Times New Roman"/>
          <w:i/>
          <w:sz w:val="24"/>
          <w:szCs w:val="24"/>
        </w:rPr>
      </w:pPr>
      <w:r w:rsidRPr="00956D67">
        <w:rPr>
          <w:rFonts w:eastAsia="Times New Roman"/>
          <w:sz w:val="24"/>
          <w:szCs w:val="24"/>
          <w:lang w:val="es-ES"/>
        </w:rPr>
        <w:t xml:space="preserve">Boza, D., Cristo, B., </w:t>
      </w:r>
      <w:r w:rsidRPr="00956D67">
        <w:rPr>
          <w:rFonts w:eastAsia="Times New Roman"/>
          <w:b/>
          <w:sz w:val="24"/>
          <w:szCs w:val="24"/>
          <w:lang w:val="es-ES"/>
        </w:rPr>
        <w:t xml:space="preserve">Torres, C. </w:t>
      </w:r>
      <w:r w:rsidRPr="00956D67">
        <w:rPr>
          <w:rFonts w:eastAsia="Times New Roman"/>
          <w:sz w:val="24"/>
          <w:szCs w:val="24"/>
          <w:lang w:val="es-ES"/>
        </w:rPr>
        <w:t xml:space="preserve">(2017). </w:t>
      </w:r>
      <w:r w:rsidRPr="00956D67">
        <w:rPr>
          <w:rFonts w:eastAsia="Times New Roman"/>
          <w:sz w:val="24"/>
          <w:szCs w:val="24"/>
        </w:rPr>
        <w:t xml:space="preserve">Miami-Dade’s national flood insurance program. </w:t>
      </w:r>
      <w:r w:rsidRPr="00956D67">
        <w:rPr>
          <w:rFonts w:eastAsia="Times New Roman"/>
          <w:i/>
          <w:sz w:val="24"/>
          <w:szCs w:val="24"/>
        </w:rPr>
        <w:t xml:space="preserve">Florida International University: Metropolitan Center. </w:t>
      </w:r>
    </w:p>
    <w:p w14:paraId="20EFA48F" w14:textId="77777777" w:rsidR="00EF637D" w:rsidRDefault="00EF637D" w:rsidP="00EF637D">
      <w:pPr>
        <w:spacing w:line="260" w:lineRule="exact"/>
        <w:ind w:left="806" w:hanging="806"/>
        <w:rPr>
          <w:rFonts w:eastAsia="Times New Roman"/>
          <w:sz w:val="24"/>
          <w:szCs w:val="24"/>
          <w:lang w:val="es-ES"/>
        </w:rPr>
      </w:pPr>
    </w:p>
    <w:p w14:paraId="5769CA25" w14:textId="6F92A6C7" w:rsidR="00EF637D" w:rsidRDefault="00EF637D" w:rsidP="00EF637D">
      <w:pPr>
        <w:spacing w:line="260" w:lineRule="exact"/>
        <w:ind w:left="806" w:hanging="806"/>
        <w:rPr>
          <w:rFonts w:eastAsia="Times New Roman"/>
          <w:sz w:val="24"/>
          <w:szCs w:val="24"/>
        </w:rPr>
      </w:pPr>
      <w:r w:rsidRPr="00956D67">
        <w:rPr>
          <w:rFonts w:eastAsia="Times New Roman"/>
          <w:sz w:val="24"/>
          <w:szCs w:val="24"/>
          <w:lang w:val="es-ES"/>
        </w:rPr>
        <w:t xml:space="preserve">Greiner, K., </w:t>
      </w:r>
      <w:r w:rsidRPr="00956D67">
        <w:rPr>
          <w:rFonts w:eastAsia="Times New Roman"/>
          <w:b/>
          <w:sz w:val="24"/>
          <w:szCs w:val="24"/>
          <w:lang w:val="es-ES"/>
        </w:rPr>
        <w:t xml:space="preserve">Torres, C. </w:t>
      </w:r>
      <w:r w:rsidRPr="00956D67">
        <w:rPr>
          <w:rFonts w:eastAsia="Times New Roman"/>
          <w:sz w:val="24"/>
          <w:szCs w:val="24"/>
          <w:lang w:val="es-ES"/>
        </w:rPr>
        <w:t xml:space="preserve">(2017). </w:t>
      </w:r>
      <w:r w:rsidRPr="00956D67">
        <w:rPr>
          <w:rFonts w:eastAsia="Times New Roman"/>
          <w:sz w:val="24"/>
          <w:szCs w:val="24"/>
        </w:rPr>
        <w:t xml:space="preserve">City of Miami Gardens distressed property economic impact study. </w:t>
      </w:r>
      <w:r w:rsidRPr="00956D67">
        <w:rPr>
          <w:rFonts w:eastAsia="Times New Roman"/>
          <w:i/>
          <w:sz w:val="24"/>
          <w:szCs w:val="24"/>
        </w:rPr>
        <w:t>Florida International University: Metropolitan Center</w:t>
      </w:r>
      <w:r w:rsidRPr="00956D67">
        <w:rPr>
          <w:rFonts w:eastAsia="Times New Roman"/>
          <w:sz w:val="24"/>
          <w:szCs w:val="24"/>
        </w:rPr>
        <w:t xml:space="preserve">. </w:t>
      </w:r>
    </w:p>
    <w:p w14:paraId="4D0EFCB0" w14:textId="77777777" w:rsidR="00EF637D" w:rsidRDefault="00EF637D" w:rsidP="00EF637D">
      <w:pPr>
        <w:spacing w:line="260" w:lineRule="exact"/>
        <w:ind w:left="806" w:hanging="806"/>
        <w:rPr>
          <w:rFonts w:eastAsia="Times New Roman"/>
          <w:sz w:val="24"/>
          <w:szCs w:val="24"/>
          <w:lang w:val="es-ES"/>
        </w:rPr>
      </w:pPr>
    </w:p>
    <w:p w14:paraId="1B144106" w14:textId="2D4B5331" w:rsidR="00B3595E" w:rsidRDefault="00B3595E" w:rsidP="00EF637D">
      <w:pPr>
        <w:spacing w:line="260" w:lineRule="exact"/>
        <w:ind w:left="806" w:hanging="806"/>
        <w:rPr>
          <w:rFonts w:eastAsia="Times New Roman"/>
          <w:i/>
          <w:sz w:val="24"/>
          <w:szCs w:val="24"/>
        </w:rPr>
      </w:pPr>
      <w:proofErr w:type="spellStart"/>
      <w:r w:rsidRPr="00956D67">
        <w:rPr>
          <w:rFonts w:eastAsia="Times New Roman"/>
          <w:sz w:val="24"/>
          <w:szCs w:val="24"/>
          <w:lang w:val="es-ES"/>
        </w:rPr>
        <w:lastRenderedPageBreak/>
        <w:t>Ilcheva</w:t>
      </w:r>
      <w:proofErr w:type="spellEnd"/>
      <w:r w:rsidRPr="00956D67">
        <w:rPr>
          <w:rFonts w:eastAsia="Times New Roman"/>
          <w:sz w:val="24"/>
          <w:szCs w:val="24"/>
          <w:lang w:val="es-ES"/>
        </w:rPr>
        <w:t xml:space="preserve">, M., </w:t>
      </w:r>
      <w:r w:rsidRPr="00956D67">
        <w:rPr>
          <w:rFonts w:eastAsia="Times New Roman"/>
          <w:b/>
          <w:sz w:val="24"/>
          <w:szCs w:val="24"/>
          <w:lang w:val="es-ES"/>
        </w:rPr>
        <w:t xml:space="preserve">Torres, C., </w:t>
      </w:r>
      <w:r w:rsidRPr="00956D67">
        <w:rPr>
          <w:rFonts w:eastAsia="Times New Roman"/>
          <w:sz w:val="24"/>
          <w:szCs w:val="24"/>
          <w:lang w:val="es-ES"/>
        </w:rPr>
        <w:t xml:space="preserve">Boza, D. (2017). </w:t>
      </w:r>
      <w:r w:rsidRPr="00956D67">
        <w:rPr>
          <w:rFonts w:eastAsia="Times New Roman"/>
          <w:sz w:val="24"/>
          <w:szCs w:val="24"/>
        </w:rPr>
        <w:t xml:space="preserve">Hurricane mitigation: The insurance environment and government planning. </w:t>
      </w:r>
      <w:r w:rsidRPr="00956D67">
        <w:rPr>
          <w:rFonts w:eastAsia="Times New Roman"/>
          <w:i/>
          <w:sz w:val="24"/>
          <w:szCs w:val="24"/>
        </w:rPr>
        <w:t>Florida International University: Metropolitan Center</w:t>
      </w:r>
    </w:p>
    <w:p w14:paraId="3DC345C2" w14:textId="77777777" w:rsidR="00B3595E" w:rsidRDefault="00B3595E" w:rsidP="00EF637D">
      <w:pPr>
        <w:spacing w:line="260" w:lineRule="exact"/>
        <w:ind w:left="806" w:hanging="806"/>
        <w:rPr>
          <w:rFonts w:eastAsia="Times New Roman"/>
          <w:sz w:val="24"/>
          <w:szCs w:val="24"/>
          <w:lang w:val="es-ES"/>
        </w:rPr>
      </w:pPr>
    </w:p>
    <w:p w14:paraId="0B985064" w14:textId="15092670" w:rsidR="00EF637D" w:rsidRPr="00956D67" w:rsidRDefault="00EF637D" w:rsidP="00EF637D">
      <w:pPr>
        <w:spacing w:line="260" w:lineRule="exact"/>
        <w:ind w:left="806" w:hanging="806"/>
        <w:rPr>
          <w:rFonts w:eastAsia="Times New Roman"/>
          <w:sz w:val="24"/>
          <w:szCs w:val="24"/>
        </w:rPr>
      </w:pPr>
      <w:proofErr w:type="spellStart"/>
      <w:r w:rsidRPr="00956D67">
        <w:rPr>
          <w:rFonts w:eastAsia="Times New Roman"/>
          <w:sz w:val="24"/>
          <w:szCs w:val="24"/>
          <w:lang w:val="es-ES"/>
        </w:rPr>
        <w:t>Ilcheva</w:t>
      </w:r>
      <w:proofErr w:type="spellEnd"/>
      <w:r w:rsidRPr="00956D67">
        <w:rPr>
          <w:rFonts w:eastAsia="Times New Roman"/>
          <w:sz w:val="24"/>
          <w:szCs w:val="24"/>
          <w:lang w:val="es-ES"/>
        </w:rPr>
        <w:t xml:space="preserve">, M., </w:t>
      </w:r>
      <w:r w:rsidRPr="00956D67">
        <w:rPr>
          <w:rFonts w:eastAsia="Times New Roman"/>
          <w:b/>
          <w:sz w:val="24"/>
          <w:szCs w:val="24"/>
          <w:lang w:val="es-ES"/>
        </w:rPr>
        <w:t xml:space="preserve">Torres, C., </w:t>
      </w:r>
      <w:proofErr w:type="spellStart"/>
      <w:r w:rsidRPr="00956D67">
        <w:rPr>
          <w:rFonts w:eastAsia="Times New Roman"/>
          <w:sz w:val="24"/>
          <w:szCs w:val="24"/>
          <w:lang w:val="es-ES"/>
        </w:rPr>
        <w:t>Martinez</w:t>
      </w:r>
      <w:proofErr w:type="spellEnd"/>
      <w:r w:rsidRPr="00956D67">
        <w:rPr>
          <w:rFonts w:eastAsia="Times New Roman"/>
          <w:sz w:val="24"/>
          <w:szCs w:val="24"/>
          <w:lang w:val="es-ES"/>
        </w:rPr>
        <w:t xml:space="preserve">, Y. (2017). </w:t>
      </w:r>
      <w:r w:rsidRPr="00956D67">
        <w:rPr>
          <w:rFonts w:eastAsia="Times New Roman"/>
          <w:sz w:val="24"/>
          <w:szCs w:val="24"/>
        </w:rPr>
        <w:t xml:space="preserve">South Florida small business report. </w:t>
      </w:r>
      <w:r w:rsidRPr="00956D67">
        <w:rPr>
          <w:rFonts w:eastAsia="Times New Roman"/>
          <w:i/>
          <w:sz w:val="24"/>
          <w:szCs w:val="24"/>
        </w:rPr>
        <w:t xml:space="preserve">Florida International University: Metropolitan Center. </w:t>
      </w:r>
    </w:p>
    <w:p w14:paraId="1EE041CF" w14:textId="4945C249" w:rsidR="000A1509" w:rsidRPr="00956D67" w:rsidRDefault="000A1509" w:rsidP="000E5A2D">
      <w:pPr>
        <w:spacing w:line="260" w:lineRule="exact"/>
        <w:ind w:left="806" w:hanging="806"/>
        <w:rPr>
          <w:rFonts w:eastAsia="Times New Roman"/>
          <w:sz w:val="24"/>
          <w:szCs w:val="24"/>
        </w:rPr>
      </w:pPr>
    </w:p>
    <w:p w14:paraId="3F97FC28" w14:textId="1CF5480C" w:rsidR="00B5541D" w:rsidRPr="00956D67" w:rsidRDefault="00B5541D" w:rsidP="00B5541D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956D67">
        <w:rPr>
          <w:rFonts w:eastAsia="Times New Roman"/>
          <w:b/>
          <w:sz w:val="24"/>
          <w:szCs w:val="24"/>
        </w:rPr>
        <w:t>CONFERENCE PRESENTATIONS</w:t>
      </w:r>
    </w:p>
    <w:p w14:paraId="44B15E27" w14:textId="77777777" w:rsidR="00B5541D" w:rsidRPr="00956D67" w:rsidRDefault="00B5541D" w:rsidP="00B5541D">
      <w:pPr>
        <w:spacing w:line="260" w:lineRule="exact"/>
        <w:rPr>
          <w:rFonts w:eastAsia="Times New Roman"/>
          <w:sz w:val="24"/>
          <w:szCs w:val="24"/>
        </w:rPr>
      </w:pPr>
    </w:p>
    <w:p w14:paraId="7FAA8E24" w14:textId="01CD8925" w:rsidR="00AD16AE" w:rsidRPr="00904463" w:rsidRDefault="00AD16AE" w:rsidP="00AD16AE">
      <w:pPr>
        <w:spacing w:line="260" w:lineRule="exact"/>
        <w:ind w:left="806" w:hanging="80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Torres, C., </w:t>
      </w:r>
      <w:r>
        <w:rPr>
          <w:rFonts w:eastAsia="Times New Roman"/>
          <w:sz w:val="24"/>
          <w:szCs w:val="24"/>
        </w:rPr>
        <w:t xml:space="preserve">Mendez, A. (2020) </w:t>
      </w:r>
      <w:bookmarkStart w:id="1" w:name="_Hlk87788021"/>
      <w:r>
        <w:rPr>
          <w:rFonts w:eastAsia="Times New Roman"/>
          <w:sz w:val="24"/>
          <w:szCs w:val="24"/>
        </w:rPr>
        <w:t>Assessing the relationship between alleyways, retail marijuana facilities, and marijuana possession arrests</w:t>
      </w:r>
      <w:bookmarkEnd w:id="1"/>
      <w:r>
        <w:rPr>
          <w:rFonts w:eastAsia="Times New Roman"/>
          <w:sz w:val="24"/>
          <w:szCs w:val="24"/>
        </w:rPr>
        <w:t xml:space="preserve">. </w:t>
      </w:r>
      <w:r w:rsidRPr="00956D67">
        <w:rPr>
          <w:rFonts w:eastAsia="Times New Roman"/>
          <w:sz w:val="24"/>
          <w:szCs w:val="24"/>
        </w:rPr>
        <w:t>Paper</w:t>
      </w:r>
      <w:r>
        <w:rPr>
          <w:rFonts w:eastAsia="Times New Roman"/>
          <w:sz w:val="24"/>
          <w:szCs w:val="24"/>
        </w:rPr>
        <w:t xml:space="preserve"> to be</w:t>
      </w:r>
      <w:r w:rsidRPr="00956D67">
        <w:rPr>
          <w:rFonts w:eastAsia="Times New Roman"/>
          <w:sz w:val="24"/>
          <w:szCs w:val="24"/>
        </w:rPr>
        <w:t xml:space="preserve"> presented at the annual conference of the American Society of Criminology, </w:t>
      </w:r>
      <w:r>
        <w:rPr>
          <w:rFonts w:eastAsia="Times New Roman"/>
          <w:sz w:val="24"/>
          <w:szCs w:val="24"/>
        </w:rPr>
        <w:t>Washington, D.C.</w:t>
      </w:r>
      <w:r w:rsidR="00904463">
        <w:rPr>
          <w:rFonts w:eastAsia="Times New Roman"/>
          <w:sz w:val="24"/>
          <w:szCs w:val="24"/>
        </w:rPr>
        <w:t xml:space="preserve"> </w:t>
      </w:r>
      <w:r w:rsidR="00904463" w:rsidRPr="00904463">
        <w:rPr>
          <w:rFonts w:eastAsia="Times New Roman"/>
          <w:b/>
          <w:bCs/>
          <w:sz w:val="24"/>
          <w:szCs w:val="24"/>
        </w:rPr>
        <w:t>[</w:t>
      </w:r>
      <w:r w:rsidR="00904463">
        <w:rPr>
          <w:rFonts w:eastAsia="Times New Roman"/>
          <w:b/>
          <w:bCs/>
          <w:sz w:val="24"/>
          <w:szCs w:val="24"/>
        </w:rPr>
        <w:t>Postponed</w:t>
      </w:r>
      <w:r w:rsidR="000F487E">
        <w:rPr>
          <w:rFonts w:eastAsia="Times New Roman"/>
          <w:b/>
          <w:bCs/>
          <w:sz w:val="24"/>
          <w:szCs w:val="24"/>
        </w:rPr>
        <w:t xml:space="preserve"> to </w:t>
      </w:r>
      <w:proofErr w:type="gramStart"/>
      <w:r w:rsidR="000F487E">
        <w:rPr>
          <w:rFonts w:eastAsia="Times New Roman"/>
          <w:b/>
          <w:bCs/>
          <w:sz w:val="24"/>
          <w:szCs w:val="24"/>
        </w:rPr>
        <w:t>November,</w:t>
      </w:r>
      <w:proofErr w:type="gramEnd"/>
      <w:r w:rsidR="000F487E">
        <w:rPr>
          <w:rFonts w:eastAsia="Times New Roman"/>
          <w:b/>
          <w:bCs/>
          <w:sz w:val="24"/>
          <w:szCs w:val="24"/>
        </w:rPr>
        <w:t xml:space="preserve"> 2021</w:t>
      </w:r>
      <w:r w:rsidR="00904463">
        <w:rPr>
          <w:rFonts w:eastAsia="Times New Roman"/>
          <w:b/>
          <w:bCs/>
          <w:sz w:val="24"/>
          <w:szCs w:val="24"/>
        </w:rPr>
        <w:t>]</w:t>
      </w:r>
    </w:p>
    <w:p w14:paraId="44C61370" w14:textId="77777777" w:rsidR="00AD16AE" w:rsidRDefault="00AD16AE" w:rsidP="00AD16AE">
      <w:pPr>
        <w:spacing w:line="260" w:lineRule="exact"/>
        <w:ind w:left="806" w:hanging="806"/>
        <w:rPr>
          <w:rFonts w:eastAsia="Times New Roman"/>
          <w:b/>
          <w:bCs/>
          <w:sz w:val="24"/>
          <w:szCs w:val="24"/>
        </w:rPr>
      </w:pPr>
    </w:p>
    <w:p w14:paraId="575FF4B6" w14:textId="05735C01" w:rsidR="00AD16AE" w:rsidRPr="00AD16AE" w:rsidRDefault="00AD16AE" w:rsidP="00AD16AE">
      <w:pPr>
        <w:spacing w:line="260" w:lineRule="exact"/>
        <w:ind w:left="806" w:hanging="806"/>
        <w:rPr>
          <w:rFonts w:eastAsia="Times New Roman"/>
          <w:sz w:val="24"/>
          <w:szCs w:val="24"/>
        </w:rPr>
      </w:pPr>
      <w:r w:rsidRPr="00AD16AE">
        <w:rPr>
          <w:rFonts w:eastAsia="Times New Roman"/>
          <w:b/>
          <w:bCs/>
          <w:sz w:val="24"/>
          <w:szCs w:val="24"/>
        </w:rPr>
        <w:t>Torres, C.,</w:t>
      </w:r>
      <w:r w:rsidRPr="00AD16A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Cruz, E., Shariati, A. (2020) </w:t>
      </w:r>
      <w:r w:rsidRPr="00AD16AE">
        <w:rPr>
          <w:rFonts w:eastAsia="Times New Roman"/>
          <w:sz w:val="24"/>
          <w:szCs w:val="24"/>
        </w:rPr>
        <w:t xml:space="preserve">Perception of </w:t>
      </w:r>
      <w:r w:rsidR="001034E2">
        <w:rPr>
          <w:rFonts w:eastAsia="Times New Roman"/>
          <w:sz w:val="24"/>
          <w:szCs w:val="24"/>
        </w:rPr>
        <w:t>c</w:t>
      </w:r>
      <w:r w:rsidRPr="00AD16AE">
        <w:rPr>
          <w:rFonts w:eastAsia="Times New Roman"/>
          <w:sz w:val="24"/>
          <w:szCs w:val="24"/>
        </w:rPr>
        <w:t xml:space="preserve">rime and </w:t>
      </w:r>
      <w:r w:rsidR="001034E2">
        <w:rPr>
          <w:rFonts w:eastAsia="Times New Roman"/>
          <w:sz w:val="24"/>
          <w:szCs w:val="24"/>
        </w:rPr>
        <w:t>s</w:t>
      </w:r>
      <w:r w:rsidRPr="00AD16AE">
        <w:rPr>
          <w:rFonts w:eastAsia="Times New Roman"/>
          <w:sz w:val="24"/>
          <w:szCs w:val="24"/>
        </w:rPr>
        <w:t xml:space="preserve">afety: Does </w:t>
      </w:r>
      <w:r w:rsidR="001034E2">
        <w:rPr>
          <w:rFonts w:eastAsia="Times New Roman"/>
          <w:sz w:val="24"/>
          <w:szCs w:val="24"/>
        </w:rPr>
        <w:t>c</w:t>
      </w:r>
      <w:r w:rsidRPr="00AD16AE">
        <w:rPr>
          <w:rFonts w:eastAsia="Times New Roman"/>
          <w:sz w:val="24"/>
          <w:szCs w:val="24"/>
        </w:rPr>
        <w:t xml:space="preserve">ampus </w:t>
      </w:r>
      <w:r w:rsidR="001034E2">
        <w:rPr>
          <w:rFonts w:eastAsia="Times New Roman"/>
          <w:sz w:val="24"/>
          <w:szCs w:val="24"/>
        </w:rPr>
        <w:t>d</w:t>
      </w:r>
      <w:r w:rsidRPr="00AD16AE">
        <w:rPr>
          <w:rFonts w:eastAsia="Times New Roman"/>
          <w:sz w:val="24"/>
          <w:szCs w:val="24"/>
        </w:rPr>
        <w:t xml:space="preserve">esign </w:t>
      </w:r>
      <w:r w:rsidR="001034E2">
        <w:rPr>
          <w:rFonts w:eastAsia="Times New Roman"/>
          <w:sz w:val="24"/>
          <w:szCs w:val="24"/>
        </w:rPr>
        <w:t>m</w:t>
      </w:r>
      <w:r w:rsidRPr="00AD16AE">
        <w:rPr>
          <w:rFonts w:eastAsia="Times New Roman"/>
          <w:sz w:val="24"/>
          <w:szCs w:val="24"/>
        </w:rPr>
        <w:t>ake a difference?</w:t>
      </w:r>
      <w:r>
        <w:rPr>
          <w:rFonts w:eastAsia="Times New Roman"/>
          <w:sz w:val="24"/>
          <w:szCs w:val="24"/>
        </w:rPr>
        <w:t xml:space="preserve"> </w:t>
      </w:r>
      <w:r w:rsidRPr="00956D67">
        <w:rPr>
          <w:rFonts w:eastAsia="Times New Roman"/>
          <w:sz w:val="24"/>
          <w:szCs w:val="24"/>
        </w:rPr>
        <w:t>Paper</w:t>
      </w:r>
      <w:r>
        <w:rPr>
          <w:rFonts w:eastAsia="Times New Roman"/>
          <w:sz w:val="24"/>
          <w:szCs w:val="24"/>
        </w:rPr>
        <w:t xml:space="preserve"> to be</w:t>
      </w:r>
      <w:r w:rsidRPr="00956D67">
        <w:rPr>
          <w:rFonts w:eastAsia="Times New Roman"/>
          <w:sz w:val="24"/>
          <w:szCs w:val="24"/>
        </w:rPr>
        <w:t xml:space="preserve"> presented at the annual conference of the American Society of Criminology, </w:t>
      </w:r>
      <w:r>
        <w:rPr>
          <w:rFonts w:eastAsia="Times New Roman"/>
          <w:sz w:val="24"/>
          <w:szCs w:val="24"/>
        </w:rPr>
        <w:t xml:space="preserve">Washington, D.C. </w:t>
      </w:r>
      <w:r w:rsidR="00904463" w:rsidRPr="00904463">
        <w:rPr>
          <w:rFonts w:eastAsia="Times New Roman"/>
          <w:b/>
          <w:bCs/>
          <w:sz w:val="24"/>
          <w:szCs w:val="24"/>
        </w:rPr>
        <w:t>[</w:t>
      </w:r>
      <w:r w:rsidR="00904463">
        <w:rPr>
          <w:rFonts w:eastAsia="Times New Roman"/>
          <w:b/>
          <w:bCs/>
          <w:sz w:val="24"/>
          <w:szCs w:val="24"/>
        </w:rPr>
        <w:t>Postponed]</w:t>
      </w:r>
    </w:p>
    <w:p w14:paraId="3F27F322" w14:textId="77777777" w:rsidR="00056602" w:rsidRDefault="00056602" w:rsidP="00AD16AE">
      <w:pPr>
        <w:spacing w:line="260" w:lineRule="exact"/>
        <w:rPr>
          <w:rFonts w:eastAsia="Times New Roman"/>
          <w:sz w:val="24"/>
          <w:szCs w:val="24"/>
        </w:rPr>
      </w:pPr>
    </w:p>
    <w:p w14:paraId="5B3FC260" w14:textId="1D6BE1C6" w:rsidR="00056602" w:rsidRDefault="00AD16AE" w:rsidP="00592155">
      <w:pPr>
        <w:spacing w:line="260" w:lineRule="exact"/>
        <w:ind w:left="806" w:hanging="8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Przeszlowski, K., </w:t>
      </w:r>
      <w:r>
        <w:rPr>
          <w:rFonts w:eastAsia="Times New Roman"/>
          <w:b/>
          <w:bCs/>
          <w:sz w:val="24"/>
          <w:szCs w:val="24"/>
        </w:rPr>
        <w:t xml:space="preserve">Torres, C., </w:t>
      </w:r>
      <w:r>
        <w:rPr>
          <w:rFonts w:eastAsia="Times New Roman"/>
          <w:sz w:val="24"/>
          <w:szCs w:val="24"/>
        </w:rPr>
        <w:t>Lee-</w:t>
      </w:r>
      <w:proofErr w:type="spellStart"/>
      <w:r>
        <w:rPr>
          <w:rFonts w:eastAsia="Times New Roman"/>
          <w:sz w:val="24"/>
          <w:szCs w:val="24"/>
        </w:rPr>
        <w:t>Silcox</w:t>
      </w:r>
      <w:proofErr w:type="spellEnd"/>
      <w:r>
        <w:rPr>
          <w:rFonts w:eastAsia="Times New Roman"/>
          <w:sz w:val="24"/>
          <w:szCs w:val="24"/>
        </w:rPr>
        <w:t xml:space="preserve">., J. (2019) Assessing the journey to crime of robbery offenders within the City of Miami. </w:t>
      </w:r>
      <w:r w:rsidRPr="00956D67">
        <w:rPr>
          <w:rFonts w:eastAsia="Times New Roman"/>
          <w:sz w:val="24"/>
          <w:szCs w:val="24"/>
        </w:rPr>
        <w:t xml:space="preserve">Paper presented at the annual conference of the American Society of Criminology, </w:t>
      </w:r>
      <w:r>
        <w:rPr>
          <w:rFonts w:eastAsia="Times New Roman"/>
          <w:sz w:val="24"/>
          <w:szCs w:val="24"/>
        </w:rPr>
        <w:t>San Francisco</w:t>
      </w:r>
      <w:r w:rsidRPr="00956D67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C</w:t>
      </w:r>
      <w:r w:rsidRPr="00956D67">
        <w:rPr>
          <w:rFonts w:eastAsia="Times New Roman"/>
          <w:sz w:val="24"/>
          <w:szCs w:val="24"/>
        </w:rPr>
        <w:t>A</w:t>
      </w:r>
    </w:p>
    <w:p w14:paraId="763285A6" w14:textId="77777777" w:rsidR="00056602" w:rsidRDefault="00056602" w:rsidP="00592155">
      <w:pPr>
        <w:spacing w:line="260" w:lineRule="exact"/>
        <w:ind w:left="806" w:hanging="806"/>
        <w:rPr>
          <w:rFonts w:eastAsia="Times New Roman"/>
          <w:sz w:val="24"/>
          <w:szCs w:val="24"/>
        </w:rPr>
      </w:pPr>
    </w:p>
    <w:p w14:paraId="335B9824" w14:textId="52344EAA" w:rsidR="00056602" w:rsidRPr="00AD16AE" w:rsidRDefault="00AD16AE" w:rsidP="00AD16AE">
      <w:pPr>
        <w:spacing w:line="260" w:lineRule="exact"/>
        <w:ind w:left="806" w:hanging="806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Lee-</w:t>
      </w:r>
      <w:proofErr w:type="spellStart"/>
      <w:r>
        <w:rPr>
          <w:rFonts w:eastAsia="Times New Roman"/>
          <w:sz w:val="24"/>
          <w:szCs w:val="24"/>
        </w:rPr>
        <w:t>Silcox</w:t>
      </w:r>
      <w:proofErr w:type="spellEnd"/>
      <w:r>
        <w:rPr>
          <w:rFonts w:eastAsia="Times New Roman"/>
          <w:sz w:val="24"/>
          <w:szCs w:val="24"/>
        </w:rPr>
        <w:t xml:space="preserve">, J., Cruz, E., </w:t>
      </w:r>
      <w:r>
        <w:rPr>
          <w:rFonts w:eastAsia="Times New Roman"/>
          <w:b/>
          <w:bCs/>
          <w:sz w:val="24"/>
          <w:szCs w:val="24"/>
        </w:rPr>
        <w:t xml:space="preserve">Torres, C., </w:t>
      </w:r>
      <w:proofErr w:type="spellStart"/>
      <w:r>
        <w:rPr>
          <w:rFonts w:eastAsia="Times New Roman"/>
          <w:sz w:val="24"/>
          <w:szCs w:val="24"/>
        </w:rPr>
        <w:t>Silcox</w:t>
      </w:r>
      <w:proofErr w:type="spellEnd"/>
      <w:r>
        <w:rPr>
          <w:rFonts w:eastAsia="Times New Roman"/>
          <w:sz w:val="24"/>
          <w:szCs w:val="24"/>
        </w:rPr>
        <w:t>., J. (2019)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056602">
        <w:rPr>
          <w:rFonts w:eastAsia="Times New Roman"/>
          <w:sz w:val="24"/>
          <w:szCs w:val="24"/>
        </w:rPr>
        <w:t>Crime movie database</w:t>
      </w:r>
      <w:r>
        <w:rPr>
          <w:rFonts w:eastAsia="Times New Roman"/>
          <w:sz w:val="24"/>
          <w:szCs w:val="24"/>
        </w:rPr>
        <w:t xml:space="preserve"> 1970 to 2014. </w:t>
      </w:r>
      <w:r w:rsidRPr="00956D67">
        <w:rPr>
          <w:rFonts w:eastAsia="Times New Roman"/>
          <w:sz w:val="24"/>
          <w:szCs w:val="24"/>
        </w:rPr>
        <w:t xml:space="preserve">Paper presented at the annual conference of the American Society of Criminology, </w:t>
      </w:r>
      <w:r>
        <w:rPr>
          <w:rFonts w:eastAsia="Times New Roman"/>
          <w:sz w:val="24"/>
          <w:szCs w:val="24"/>
        </w:rPr>
        <w:t>San Francisco</w:t>
      </w:r>
      <w:r w:rsidRPr="00956D67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C</w:t>
      </w:r>
      <w:r w:rsidRPr="00956D67">
        <w:rPr>
          <w:rFonts w:eastAsia="Times New Roman"/>
          <w:sz w:val="24"/>
          <w:szCs w:val="24"/>
        </w:rPr>
        <w:t xml:space="preserve">A </w:t>
      </w:r>
    </w:p>
    <w:p w14:paraId="7F664FB4" w14:textId="77777777" w:rsidR="00056602" w:rsidRDefault="00056602" w:rsidP="00592155">
      <w:pPr>
        <w:spacing w:line="260" w:lineRule="exact"/>
        <w:ind w:left="806" w:hanging="806"/>
        <w:rPr>
          <w:rFonts w:eastAsia="Times New Roman"/>
          <w:sz w:val="24"/>
          <w:szCs w:val="24"/>
        </w:rPr>
      </w:pPr>
    </w:p>
    <w:p w14:paraId="143B3CCB" w14:textId="3B331FE6" w:rsidR="00B5541D" w:rsidRPr="00956D67" w:rsidRDefault="00B5541D" w:rsidP="00592155">
      <w:pPr>
        <w:spacing w:line="260" w:lineRule="exact"/>
        <w:ind w:left="806" w:hanging="806"/>
        <w:rPr>
          <w:rFonts w:eastAsia="Times New Roman"/>
          <w:b/>
          <w:i/>
          <w:sz w:val="24"/>
          <w:szCs w:val="24"/>
        </w:rPr>
      </w:pPr>
      <w:r w:rsidRPr="00956D67">
        <w:rPr>
          <w:rFonts w:eastAsia="Times New Roman"/>
          <w:sz w:val="24"/>
          <w:szCs w:val="24"/>
        </w:rPr>
        <w:t>Back, S.,</w:t>
      </w:r>
      <w:r w:rsidRPr="00956D67">
        <w:rPr>
          <w:rFonts w:eastAsia="Times New Roman"/>
          <w:b/>
          <w:sz w:val="24"/>
          <w:szCs w:val="24"/>
        </w:rPr>
        <w:t xml:space="preserve"> Torres, C., </w:t>
      </w:r>
      <w:r w:rsidRPr="00956D67">
        <w:rPr>
          <w:rFonts w:eastAsia="Times New Roman"/>
          <w:sz w:val="24"/>
          <w:szCs w:val="24"/>
        </w:rPr>
        <w:t>Williams, K., Comerford, C., Sharma, M. (2018) A Counter-terrorism strategy to cope with terrorist attacks by vehicles: A situational crime prevention approach. Paper presented at the annual conference of the American Society of Criminology, Atlanta, GA</w:t>
      </w:r>
      <w:r w:rsidR="00592155" w:rsidRPr="00956D67">
        <w:rPr>
          <w:rFonts w:eastAsia="Times New Roman"/>
          <w:sz w:val="24"/>
          <w:szCs w:val="24"/>
        </w:rPr>
        <w:t xml:space="preserve"> </w:t>
      </w:r>
    </w:p>
    <w:p w14:paraId="0B050111" w14:textId="77777777" w:rsidR="000E5A2D" w:rsidRPr="00956D67" w:rsidRDefault="000E5A2D" w:rsidP="000E5A2D">
      <w:pPr>
        <w:spacing w:line="260" w:lineRule="exact"/>
        <w:ind w:left="806" w:hanging="806"/>
        <w:rPr>
          <w:rFonts w:eastAsia="Times New Roman"/>
          <w:sz w:val="24"/>
          <w:szCs w:val="24"/>
        </w:rPr>
      </w:pPr>
    </w:p>
    <w:p w14:paraId="60E56198" w14:textId="77777777" w:rsidR="00074084" w:rsidRPr="00956D67" w:rsidRDefault="00074084" w:rsidP="003D59AF">
      <w:pPr>
        <w:pBdr>
          <w:bottom w:val="single" w:sz="12" w:space="1" w:color="auto"/>
        </w:pBdr>
        <w:spacing w:line="260" w:lineRule="exact"/>
        <w:jc w:val="center"/>
        <w:rPr>
          <w:rFonts w:eastAsia="Times New Roman"/>
          <w:b/>
          <w:sz w:val="24"/>
          <w:szCs w:val="24"/>
        </w:rPr>
      </w:pPr>
      <w:r w:rsidRPr="00956D67">
        <w:rPr>
          <w:rFonts w:eastAsia="Times New Roman"/>
          <w:b/>
          <w:sz w:val="24"/>
          <w:szCs w:val="24"/>
        </w:rPr>
        <w:t>TEACHING EXPERIENCE</w:t>
      </w:r>
    </w:p>
    <w:p w14:paraId="6479F21D" w14:textId="77777777" w:rsidR="00D60797" w:rsidRPr="00956D67" w:rsidRDefault="00D60797" w:rsidP="00B432E3">
      <w:pPr>
        <w:rPr>
          <w:rFonts w:eastAsia="Times New Roman"/>
          <w:b/>
          <w:sz w:val="24"/>
          <w:szCs w:val="24"/>
        </w:rPr>
      </w:pPr>
    </w:p>
    <w:p w14:paraId="3615DDBE" w14:textId="77777777" w:rsidR="00904463" w:rsidRDefault="00B91E89" w:rsidP="00B432E3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Adjunct </w:t>
      </w:r>
      <w:r w:rsidR="00266A59">
        <w:rPr>
          <w:rFonts w:eastAsia="Times New Roman"/>
          <w:b/>
          <w:sz w:val="24"/>
          <w:szCs w:val="24"/>
        </w:rPr>
        <w:t>Lecturer</w:t>
      </w:r>
      <w:r>
        <w:rPr>
          <w:rFonts w:eastAsia="Times New Roman"/>
          <w:b/>
          <w:sz w:val="24"/>
          <w:szCs w:val="24"/>
        </w:rPr>
        <w:t xml:space="preserve">: </w:t>
      </w:r>
      <w:r>
        <w:rPr>
          <w:rFonts w:eastAsia="Times New Roman"/>
          <w:bCs/>
          <w:sz w:val="24"/>
          <w:szCs w:val="24"/>
        </w:rPr>
        <w:t xml:space="preserve">Florida International University Department of Criminology and Criminal Justice </w:t>
      </w:r>
    </w:p>
    <w:p w14:paraId="0E609E42" w14:textId="714EDAB7" w:rsidR="00B91E89" w:rsidRDefault="00B91E89" w:rsidP="00904463">
      <w:pPr>
        <w:pStyle w:val="ListParagraph"/>
        <w:numPr>
          <w:ilvl w:val="0"/>
          <w:numId w:val="19"/>
        </w:numPr>
        <w:ind w:leftChars="0"/>
        <w:rPr>
          <w:rFonts w:eastAsia="Times New Roman"/>
          <w:bCs/>
          <w:sz w:val="24"/>
          <w:szCs w:val="24"/>
        </w:rPr>
      </w:pPr>
      <w:r w:rsidRPr="00904463">
        <w:rPr>
          <w:rFonts w:eastAsia="Times New Roman"/>
          <w:bCs/>
          <w:sz w:val="24"/>
          <w:szCs w:val="24"/>
        </w:rPr>
        <w:t>(2020 – Spring; 2019 – Fall) CCJ 4700 (Hybrid) Research Methods and Analysis in Criminal Justice and Criminology.</w:t>
      </w:r>
    </w:p>
    <w:p w14:paraId="79299CE2" w14:textId="04D73516" w:rsidR="00904463" w:rsidRPr="00904463" w:rsidRDefault="00904463" w:rsidP="00904463">
      <w:pPr>
        <w:pStyle w:val="ListParagraph"/>
        <w:numPr>
          <w:ilvl w:val="0"/>
          <w:numId w:val="19"/>
        </w:numPr>
        <w:ind w:leftChars="0"/>
        <w:rPr>
          <w:rFonts w:eastAsia="Times New Roman"/>
          <w:bCs/>
          <w:sz w:val="24"/>
          <w:szCs w:val="24"/>
        </w:rPr>
      </w:pPr>
      <w:r w:rsidRPr="00904463">
        <w:rPr>
          <w:rFonts w:eastAsia="Times New Roman"/>
          <w:bCs/>
          <w:sz w:val="24"/>
          <w:szCs w:val="24"/>
        </w:rPr>
        <w:t xml:space="preserve">(2020 – </w:t>
      </w:r>
      <w:r>
        <w:rPr>
          <w:rFonts w:eastAsia="Times New Roman"/>
          <w:bCs/>
          <w:sz w:val="24"/>
          <w:szCs w:val="24"/>
        </w:rPr>
        <w:t>Fall)</w:t>
      </w:r>
      <w:r w:rsidRPr="00904463">
        <w:rPr>
          <w:rFonts w:eastAsia="Times New Roman"/>
          <w:bCs/>
          <w:sz w:val="24"/>
          <w:szCs w:val="24"/>
        </w:rPr>
        <w:t xml:space="preserve"> CCJ 4</w:t>
      </w:r>
      <w:r>
        <w:rPr>
          <w:rFonts w:eastAsia="Times New Roman"/>
          <w:bCs/>
          <w:sz w:val="24"/>
          <w:szCs w:val="24"/>
        </w:rPr>
        <w:t>014</w:t>
      </w:r>
      <w:r w:rsidRPr="00904463">
        <w:rPr>
          <w:rFonts w:eastAsia="Times New Roman"/>
          <w:bCs/>
          <w:sz w:val="24"/>
          <w:szCs w:val="24"/>
        </w:rPr>
        <w:t xml:space="preserve"> (</w:t>
      </w:r>
      <w:r>
        <w:rPr>
          <w:rFonts w:eastAsia="Times New Roman"/>
          <w:bCs/>
          <w:sz w:val="24"/>
          <w:szCs w:val="24"/>
        </w:rPr>
        <w:t>Fully Online</w:t>
      </w:r>
      <w:r w:rsidRPr="00904463">
        <w:rPr>
          <w:rFonts w:eastAsia="Times New Roman"/>
          <w:bCs/>
          <w:sz w:val="24"/>
          <w:szCs w:val="24"/>
        </w:rPr>
        <w:t xml:space="preserve">) </w:t>
      </w:r>
      <w:r>
        <w:rPr>
          <w:rFonts w:eastAsia="Times New Roman"/>
          <w:bCs/>
          <w:sz w:val="24"/>
          <w:szCs w:val="24"/>
        </w:rPr>
        <w:t>Criminological Theory</w:t>
      </w:r>
      <w:r w:rsidRPr="00904463">
        <w:rPr>
          <w:rFonts w:eastAsia="Times New Roman"/>
          <w:bCs/>
          <w:sz w:val="24"/>
          <w:szCs w:val="24"/>
        </w:rPr>
        <w:t>.</w:t>
      </w:r>
    </w:p>
    <w:p w14:paraId="4E8C8DCF" w14:textId="77777777" w:rsidR="00B91E89" w:rsidRDefault="00B91E89" w:rsidP="00B432E3">
      <w:pPr>
        <w:rPr>
          <w:rFonts w:eastAsia="Times New Roman"/>
          <w:b/>
          <w:sz w:val="24"/>
          <w:szCs w:val="24"/>
        </w:rPr>
      </w:pPr>
    </w:p>
    <w:p w14:paraId="14FF27E7" w14:textId="73974C8C" w:rsidR="00B91E89" w:rsidRDefault="00B91E89" w:rsidP="00B432E3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Guest Lecturer:</w:t>
      </w:r>
      <w:r>
        <w:rPr>
          <w:rFonts w:eastAsia="Times New Roman"/>
          <w:bCs/>
          <w:sz w:val="24"/>
          <w:szCs w:val="24"/>
        </w:rPr>
        <w:t xml:space="preserve"> Florida International University Department of Criminology and Criminal Justice (2020 &amp; 2019 – Fall semesters) CCJ 6741</w:t>
      </w:r>
      <w:r>
        <w:rPr>
          <w:rFonts w:ascii="Arial" w:hAnsi="Arial" w:cs="Arial"/>
          <w:color w:val="6C6C6C"/>
          <w:sz w:val="21"/>
          <w:szCs w:val="21"/>
          <w:shd w:val="clear" w:color="auto" w:fill="FFFFFF"/>
        </w:rPr>
        <w:t> </w:t>
      </w:r>
      <w:r w:rsidRPr="00B91E89">
        <w:rPr>
          <w:rFonts w:eastAsia="Times New Roman"/>
          <w:bCs/>
          <w:sz w:val="24"/>
          <w:szCs w:val="24"/>
        </w:rPr>
        <w:t>Advanced Data Analysis in Criminal Justice</w:t>
      </w:r>
      <w:r>
        <w:rPr>
          <w:rFonts w:eastAsia="Times New Roman"/>
          <w:bCs/>
          <w:sz w:val="24"/>
          <w:szCs w:val="24"/>
        </w:rPr>
        <w:t>: Applied Multilevel Modeling.</w:t>
      </w:r>
    </w:p>
    <w:p w14:paraId="1E7A0B46" w14:textId="77BEF3AE" w:rsidR="00B91E89" w:rsidRDefault="00B91E89" w:rsidP="00B91E89">
      <w:pPr>
        <w:pStyle w:val="ListParagraph"/>
        <w:numPr>
          <w:ilvl w:val="0"/>
          <w:numId w:val="18"/>
        </w:numPr>
        <w:ind w:leftChars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2019 – Lecture in-person</w:t>
      </w:r>
    </w:p>
    <w:p w14:paraId="452BAD41" w14:textId="4526ACC6" w:rsidR="00B91E89" w:rsidRPr="00B91E89" w:rsidRDefault="00B91E89" w:rsidP="00B91E89">
      <w:pPr>
        <w:pStyle w:val="ListParagraph"/>
        <w:numPr>
          <w:ilvl w:val="0"/>
          <w:numId w:val="18"/>
        </w:numPr>
        <w:ind w:leftChars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2020 – Lecture delivered online (video available upon request)</w:t>
      </w:r>
    </w:p>
    <w:p w14:paraId="75C6881F" w14:textId="77777777" w:rsidR="00B91E89" w:rsidRDefault="00B91E89" w:rsidP="00B432E3">
      <w:pPr>
        <w:rPr>
          <w:rFonts w:eastAsia="Times New Roman"/>
          <w:b/>
          <w:sz w:val="24"/>
          <w:szCs w:val="24"/>
        </w:rPr>
      </w:pPr>
    </w:p>
    <w:p w14:paraId="7B1F39EE" w14:textId="67CC4FAC" w:rsidR="00B91E89" w:rsidRPr="00B91E89" w:rsidRDefault="00B91E89" w:rsidP="00B432E3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Guest Lecturer: </w:t>
      </w:r>
      <w:r>
        <w:rPr>
          <w:rFonts w:eastAsia="Times New Roman"/>
          <w:bCs/>
          <w:sz w:val="24"/>
          <w:szCs w:val="24"/>
        </w:rPr>
        <w:t xml:space="preserve">Florida International University, Miami, FL (2019 – Fall Semester) SYG 6932 Special topics: </w:t>
      </w:r>
      <w:r w:rsidRPr="00B91E89">
        <w:rPr>
          <w:rFonts w:eastAsia="Times New Roman"/>
          <w:bCs/>
          <w:sz w:val="24"/>
          <w:szCs w:val="24"/>
        </w:rPr>
        <w:t>GIS and Disaster Management</w:t>
      </w:r>
      <w:r>
        <w:rPr>
          <w:rFonts w:eastAsia="Times New Roman"/>
          <w:bCs/>
          <w:sz w:val="24"/>
          <w:szCs w:val="24"/>
        </w:rPr>
        <w:t>.</w:t>
      </w:r>
    </w:p>
    <w:p w14:paraId="764C7B9F" w14:textId="77777777" w:rsidR="00B91E89" w:rsidRDefault="00B91E89" w:rsidP="00B432E3">
      <w:pPr>
        <w:rPr>
          <w:rFonts w:eastAsia="Times New Roman"/>
          <w:b/>
          <w:sz w:val="24"/>
          <w:szCs w:val="24"/>
        </w:rPr>
      </w:pPr>
    </w:p>
    <w:p w14:paraId="77C4D9D2" w14:textId="1269AD04" w:rsidR="00D60797" w:rsidRPr="00956D67" w:rsidRDefault="006321E4" w:rsidP="00B432E3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Teaching Assistant</w:t>
      </w:r>
      <w:r w:rsidR="00D60797" w:rsidRPr="00956D67">
        <w:rPr>
          <w:rFonts w:eastAsia="Times New Roman"/>
          <w:b/>
          <w:sz w:val="24"/>
          <w:szCs w:val="24"/>
        </w:rPr>
        <w:t xml:space="preserve">: </w:t>
      </w:r>
      <w:r w:rsidR="00D60797" w:rsidRPr="00956D67">
        <w:rPr>
          <w:rFonts w:eastAsia="Times New Roman"/>
          <w:sz w:val="24"/>
          <w:szCs w:val="24"/>
        </w:rPr>
        <w:t xml:space="preserve">Florida International University, Miami, FL (2019 – Spring Semester) CCJ 6706 </w:t>
      </w:r>
      <w:r w:rsidR="00B12CD5">
        <w:rPr>
          <w:rFonts w:eastAsia="Times New Roman"/>
          <w:sz w:val="24"/>
          <w:szCs w:val="24"/>
        </w:rPr>
        <w:t xml:space="preserve">Data Analysis in Criminal Justice (Linear Regression). </w:t>
      </w:r>
    </w:p>
    <w:p w14:paraId="526F53D6" w14:textId="77777777" w:rsidR="00D60797" w:rsidRPr="00956D67" w:rsidRDefault="00D60797" w:rsidP="00B432E3">
      <w:pPr>
        <w:rPr>
          <w:rFonts w:eastAsia="Times New Roman"/>
          <w:b/>
          <w:sz w:val="24"/>
          <w:szCs w:val="24"/>
        </w:rPr>
      </w:pPr>
    </w:p>
    <w:p w14:paraId="7AB3B148" w14:textId="354A2045" w:rsidR="00C94979" w:rsidRPr="00956D67" w:rsidRDefault="00D60797" w:rsidP="00B432E3">
      <w:pPr>
        <w:rPr>
          <w:rFonts w:eastAsia="Times New Roman"/>
          <w:sz w:val="24"/>
          <w:szCs w:val="24"/>
        </w:rPr>
      </w:pPr>
      <w:r w:rsidRPr="00956D67">
        <w:rPr>
          <w:rFonts w:eastAsia="Times New Roman"/>
          <w:b/>
          <w:sz w:val="24"/>
          <w:szCs w:val="24"/>
        </w:rPr>
        <w:t xml:space="preserve">Teaching Assistant: </w:t>
      </w:r>
      <w:r w:rsidR="00C94979" w:rsidRPr="00956D67">
        <w:rPr>
          <w:rFonts w:eastAsia="Times New Roman"/>
          <w:sz w:val="24"/>
          <w:szCs w:val="24"/>
        </w:rPr>
        <w:t>Florida International University, Miami, FL (2018 – Fall Semester) CCJ 6025 Criminological Theory</w:t>
      </w:r>
    </w:p>
    <w:p w14:paraId="51327870" w14:textId="77777777" w:rsidR="00D60797" w:rsidRPr="00956D67" w:rsidRDefault="00D60797" w:rsidP="00B432E3">
      <w:pPr>
        <w:rPr>
          <w:rFonts w:eastAsia="Times New Roman"/>
          <w:sz w:val="24"/>
          <w:szCs w:val="24"/>
        </w:rPr>
      </w:pPr>
    </w:p>
    <w:p w14:paraId="5ADDFC07" w14:textId="74DA6DD0" w:rsidR="00BD521E" w:rsidRPr="00956D67" w:rsidRDefault="00BD521E" w:rsidP="00B432E3">
      <w:pPr>
        <w:rPr>
          <w:rFonts w:eastAsia="Times New Roman"/>
          <w:sz w:val="24"/>
          <w:szCs w:val="24"/>
        </w:rPr>
      </w:pPr>
      <w:r w:rsidRPr="00956D67">
        <w:rPr>
          <w:rFonts w:eastAsia="Times New Roman"/>
          <w:sz w:val="24"/>
          <w:szCs w:val="24"/>
        </w:rPr>
        <w:t>Student Athletic Academic Center, Florida International University, Miami, FL</w:t>
      </w:r>
      <w:r w:rsidR="006006DB" w:rsidRPr="00956D67">
        <w:rPr>
          <w:rFonts w:eastAsia="Times New Roman"/>
          <w:sz w:val="24"/>
          <w:szCs w:val="24"/>
        </w:rPr>
        <w:t xml:space="preserve"> (2016 academic year)</w:t>
      </w:r>
    </w:p>
    <w:p w14:paraId="111A8365" w14:textId="77777777" w:rsidR="00072B71" w:rsidRPr="00956D67" w:rsidRDefault="00B2256D" w:rsidP="006B41CE">
      <w:pPr>
        <w:tabs>
          <w:tab w:val="left" w:pos="900"/>
        </w:tabs>
        <w:rPr>
          <w:rFonts w:eastAsia="Times New Roman"/>
          <w:b/>
          <w:sz w:val="24"/>
          <w:szCs w:val="24"/>
        </w:rPr>
      </w:pPr>
      <w:r w:rsidRPr="00956D67">
        <w:rPr>
          <w:rFonts w:eastAsia="Times New Roman"/>
          <w:sz w:val="24"/>
          <w:szCs w:val="24"/>
        </w:rPr>
        <w:tab/>
      </w:r>
      <w:r w:rsidR="00072B71" w:rsidRPr="00956D67">
        <w:rPr>
          <w:rFonts w:eastAsia="Times New Roman"/>
          <w:b/>
          <w:sz w:val="24"/>
          <w:szCs w:val="24"/>
        </w:rPr>
        <w:t>Tutor</w:t>
      </w:r>
    </w:p>
    <w:p w14:paraId="412F6DEB" w14:textId="77777777" w:rsidR="00BD521E" w:rsidRPr="00956D67" w:rsidRDefault="00072B71" w:rsidP="006B41CE">
      <w:pPr>
        <w:tabs>
          <w:tab w:val="left" w:pos="900"/>
        </w:tabs>
        <w:rPr>
          <w:rFonts w:eastAsia="Times New Roman"/>
          <w:sz w:val="24"/>
          <w:szCs w:val="24"/>
        </w:rPr>
      </w:pPr>
      <w:r w:rsidRPr="00956D67">
        <w:rPr>
          <w:rFonts w:eastAsia="Times New Roman"/>
          <w:sz w:val="24"/>
          <w:szCs w:val="24"/>
        </w:rPr>
        <w:tab/>
      </w:r>
      <w:r w:rsidR="00B2256D" w:rsidRPr="00956D67">
        <w:rPr>
          <w:rFonts w:eastAsia="Times New Roman"/>
          <w:sz w:val="24"/>
          <w:szCs w:val="24"/>
        </w:rPr>
        <w:t xml:space="preserve">CCJ 4700 </w:t>
      </w:r>
      <w:r w:rsidR="00DB5973" w:rsidRPr="00956D67">
        <w:rPr>
          <w:rFonts w:eastAsia="Times New Roman"/>
          <w:sz w:val="24"/>
          <w:szCs w:val="24"/>
        </w:rPr>
        <w:t xml:space="preserve">- </w:t>
      </w:r>
      <w:r w:rsidR="00B2256D" w:rsidRPr="00956D67">
        <w:rPr>
          <w:rFonts w:eastAsia="Times New Roman"/>
          <w:sz w:val="24"/>
          <w:szCs w:val="24"/>
        </w:rPr>
        <w:t xml:space="preserve">Research Methods in Criminal Justice </w:t>
      </w:r>
    </w:p>
    <w:p w14:paraId="53989B00" w14:textId="77777777" w:rsidR="00074084" w:rsidRPr="00956D67" w:rsidRDefault="00B2256D" w:rsidP="006B41CE">
      <w:pPr>
        <w:tabs>
          <w:tab w:val="left" w:pos="900"/>
        </w:tabs>
        <w:rPr>
          <w:rFonts w:eastAsia="Times New Roman"/>
          <w:sz w:val="24"/>
          <w:szCs w:val="24"/>
        </w:rPr>
      </w:pPr>
      <w:r w:rsidRPr="00956D67">
        <w:rPr>
          <w:rFonts w:eastAsia="Times New Roman"/>
          <w:sz w:val="24"/>
          <w:szCs w:val="24"/>
        </w:rPr>
        <w:t xml:space="preserve"> </w:t>
      </w:r>
      <w:r w:rsidRPr="00956D67">
        <w:rPr>
          <w:rFonts w:eastAsia="Times New Roman"/>
          <w:sz w:val="24"/>
          <w:szCs w:val="24"/>
        </w:rPr>
        <w:tab/>
      </w:r>
      <w:hyperlink r:id="rId8" w:tgtFrame="_top" w:history="1">
        <w:r w:rsidR="00074084" w:rsidRPr="00956D67">
          <w:rPr>
            <w:rStyle w:val="Hyperlink"/>
            <w:rFonts w:eastAsia="Times New Roman"/>
            <w:color w:val="auto"/>
            <w:sz w:val="24"/>
            <w:szCs w:val="24"/>
            <w:u w:val="none"/>
          </w:rPr>
          <w:t>CCJ</w:t>
        </w:r>
        <w:r w:rsidR="006118C6" w:rsidRPr="00956D67">
          <w:rPr>
            <w:rStyle w:val="Hyperlink"/>
            <w:rFonts w:eastAsia="Times New Roman"/>
            <w:color w:val="auto"/>
            <w:sz w:val="24"/>
            <w:szCs w:val="24"/>
            <w:u w:val="none"/>
          </w:rPr>
          <w:t xml:space="preserve"> </w:t>
        </w:r>
        <w:r w:rsidR="006006DB" w:rsidRPr="00956D67">
          <w:rPr>
            <w:rStyle w:val="Hyperlink"/>
            <w:rFonts w:eastAsia="Times New Roman"/>
            <w:color w:val="auto"/>
            <w:sz w:val="24"/>
            <w:szCs w:val="24"/>
            <w:u w:val="none"/>
          </w:rPr>
          <w:t xml:space="preserve">4014 - </w:t>
        </w:r>
        <w:r w:rsidR="00074084" w:rsidRPr="00956D67">
          <w:rPr>
            <w:rStyle w:val="Hyperlink"/>
            <w:rFonts w:eastAsia="Times New Roman"/>
            <w:color w:val="auto"/>
            <w:sz w:val="24"/>
            <w:szCs w:val="24"/>
            <w:u w:val="none"/>
          </w:rPr>
          <w:t xml:space="preserve">Criminological Theory </w:t>
        </w:r>
      </w:hyperlink>
      <w:r w:rsidR="006006DB" w:rsidRPr="00956D67"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 </w:t>
      </w:r>
    </w:p>
    <w:p w14:paraId="207F258B" w14:textId="77777777" w:rsidR="004A0823" w:rsidRPr="00956D67" w:rsidRDefault="004A0823" w:rsidP="006B41CE">
      <w:pPr>
        <w:tabs>
          <w:tab w:val="left" w:pos="900"/>
        </w:tabs>
        <w:rPr>
          <w:rFonts w:eastAsia="Times New Roman"/>
          <w:sz w:val="24"/>
          <w:szCs w:val="24"/>
        </w:rPr>
      </w:pPr>
      <w:r w:rsidRPr="00956D67">
        <w:rPr>
          <w:rFonts w:eastAsia="Times New Roman"/>
          <w:sz w:val="24"/>
          <w:szCs w:val="24"/>
        </w:rPr>
        <w:tab/>
      </w:r>
      <w:hyperlink r:id="rId9" w:tgtFrame="_top" w:history="1">
        <w:r w:rsidRPr="00956D67">
          <w:rPr>
            <w:rStyle w:val="Hyperlink"/>
            <w:rFonts w:eastAsia="Times New Roman"/>
            <w:color w:val="auto"/>
            <w:sz w:val="24"/>
            <w:szCs w:val="24"/>
            <w:u w:val="none"/>
          </w:rPr>
          <w:t>CCJ</w:t>
        </w:r>
        <w:r w:rsidR="006118C6" w:rsidRPr="00956D67">
          <w:rPr>
            <w:rStyle w:val="Hyperlink"/>
            <w:rFonts w:eastAsia="Times New Roman"/>
            <w:color w:val="auto"/>
            <w:sz w:val="24"/>
            <w:szCs w:val="24"/>
            <w:u w:val="none"/>
          </w:rPr>
          <w:t xml:space="preserve"> </w:t>
        </w:r>
        <w:r w:rsidR="006006DB" w:rsidRPr="00956D67">
          <w:rPr>
            <w:rStyle w:val="Hyperlink"/>
            <w:rFonts w:eastAsia="Times New Roman"/>
            <w:color w:val="auto"/>
            <w:sz w:val="24"/>
            <w:szCs w:val="24"/>
            <w:u w:val="none"/>
          </w:rPr>
          <w:t xml:space="preserve">6040 - </w:t>
        </w:r>
        <w:r w:rsidRPr="00956D67">
          <w:rPr>
            <w:rStyle w:val="Hyperlink"/>
            <w:rFonts w:eastAsia="Times New Roman"/>
            <w:color w:val="auto"/>
            <w:sz w:val="24"/>
            <w:szCs w:val="24"/>
            <w:u w:val="none"/>
          </w:rPr>
          <w:t>Comparative Criminal Justice Systems</w:t>
        </w:r>
      </w:hyperlink>
    </w:p>
    <w:p w14:paraId="48D01778" w14:textId="06840623" w:rsidR="006006DB" w:rsidRPr="00956D67" w:rsidRDefault="006006DB" w:rsidP="006B41CE">
      <w:pPr>
        <w:tabs>
          <w:tab w:val="left" w:pos="900"/>
        </w:tabs>
        <w:rPr>
          <w:rFonts w:eastAsia="Times New Roman"/>
          <w:sz w:val="24"/>
          <w:szCs w:val="24"/>
        </w:rPr>
      </w:pPr>
      <w:r w:rsidRPr="00956D67">
        <w:rPr>
          <w:rFonts w:eastAsia="Times New Roman"/>
          <w:sz w:val="24"/>
          <w:szCs w:val="24"/>
        </w:rPr>
        <w:tab/>
        <w:t>CCJ 4701 - Measurement Analysis in Criminal Justice</w:t>
      </w:r>
    </w:p>
    <w:p w14:paraId="7221257E" w14:textId="77777777" w:rsidR="006006DB" w:rsidRPr="00956D67" w:rsidRDefault="006006DB" w:rsidP="006B41CE">
      <w:pPr>
        <w:tabs>
          <w:tab w:val="left" w:pos="900"/>
        </w:tabs>
        <w:rPr>
          <w:rFonts w:eastAsia="Times New Roman"/>
          <w:sz w:val="24"/>
          <w:szCs w:val="24"/>
        </w:rPr>
      </w:pPr>
      <w:r w:rsidRPr="00956D67">
        <w:rPr>
          <w:rFonts w:eastAsia="Times New Roman"/>
          <w:sz w:val="24"/>
          <w:szCs w:val="24"/>
        </w:rPr>
        <w:tab/>
        <w:t>DSC 4012 - Terrorism and Homeland Security</w:t>
      </w:r>
    </w:p>
    <w:p w14:paraId="7CA836E0" w14:textId="77777777" w:rsidR="006006DB" w:rsidRPr="00956D67" w:rsidRDefault="006006DB" w:rsidP="006B41CE">
      <w:pPr>
        <w:tabs>
          <w:tab w:val="left" w:pos="900"/>
        </w:tabs>
        <w:rPr>
          <w:rFonts w:eastAsia="Times New Roman"/>
          <w:sz w:val="24"/>
          <w:szCs w:val="24"/>
        </w:rPr>
      </w:pPr>
      <w:r w:rsidRPr="00956D67">
        <w:rPr>
          <w:rFonts w:eastAsia="Times New Roman"/>
          <w:sz w:val="24"/>
          <w:szCs w:val="24"/>
        </w:rPr>
        <w:tab/>
        <w:t>SYA 3300 – Research Methods</w:t>
      </w:r>
    </w:p>
    <w:p w14:paraId="5C4E22FD" w14:textId="77777777" w:rsidR="006006DB" w:rsidRPr="00956D67" w:rsidRDefault="006006DB" w:rsidP="00B432E3">
      <w:pPr>
        <w:tabs>
          <w:tab w:val="left" w:pos="900"/>
        </w:tabs>
        <w:rPr>
          <w:rFonts w:eastAsia="Times New Roman"/>
          <w:sz w:val="24"/>
          <w:szCs w:val="24"/>
        </w:rPr>
      </w:pPr>
      <w:r w:rsidRPr="00956D67">
        <w:rPr>
          <w:rFonts w:eastAsia="Times New Roman"/>
          <w:sz w:val="24"/>
          <w:szCs w:val="24"/>
        </w:rPr>
        <w:tab/>
        <w:t xml:space="preserve">SYA 3400 – Introduction to Quantitative Social Research </w:t>
      </w:r>
    </w:p>
    <w:p w14:paraId="3CA1283D" w14:textId="0DE016BE" w:rsidR="006006DB" w:rsidRPr="00956D67" w:rsidRDefault="006006DB" w:rsidP="00B432E3">
      <w:pPr>
        <w:tabs>
          <w:tab w:val="left" w:pos="900"/>
        </w:tabs>
        <w:rPr>
          <w:rFonts w:eastAsia="Times New Roman"/>
          <w:sz w:val="24"/>
          <w:szCs w:val="24"/>
        </w:rPr>
      </w:pPr>
    </w:p>
    <w:p w14:paraId="68D52481" w14:textId="6AE78049" w:rsidR="00D60797" w:rsidRPr="00956D67" w:rsidRDefault="00D60797" w:rsidP="00B432E3">
      <w:pPr>
        <w:tabs>
          <w:tab w:val="left" w:pos="900"/>
        </w:tabs>
        <w:rPr>
          <w:rFonts w:eastAsia="Times New Roman"/>
          <w:sz w:val="24"/>
          <w:szCs w:val="24"/>
        </w:rPr>
      </w:pPr>
      <w:r w:rsidRPr="00956D67">
        <w:rPr>
          <w:rFonts w:eastAsia="Times New Roman"/>
          <w:sz w:val="24"/>
          <w:szCs w:val="24"/>
        </w:rPr>
        <w:t xml:space="preserve">Note: </w:t>
      </w:r>
      <w:r w:rsidRPr="00956D67">
        <w:rPr>
          <w:rFonts w:eastAsia="Times New Roman"/>
          <w:i/>
          <w:sz w:val="24"/>
          <w:szCs w:val="24"/>
        </w:rPr>
        <w:t>Teaching philosophy available upon request.</w:t>
      </w:r>
    </w:p>
    <w:p w14:paraId="0D918E52" w14:textId="77777777" w:rsidR="00F46A9A" w:rsidRPr="00956D67" w:rsidRDefault="006006DB" w:rsidP="006006DB">
      <w:pPr>
        <w:tabs>
          <w:tab w:val="left" w:pos="900"/>
        </w:tabs>
        <w:rPr>
          <w:rFonts w:eastAsia="Times New Roman"/>
          <w:sz w:val="24"/>
          <w:szCs w:val="24"/>
        </w:rPr>
      </w:pPr>
      <w:r w:rsidRPr="00956D67">
        <w:rPr>
          <w:rFonts w:eastAsia="Times New Roman"/>
          <w:sz w:val="24"/>
          <w:szCs w:val="24"/>
        </w:rPr>
        <w:tab/>
      </w:r>
    </w:p>
    <w:p w14:paraId="1F069025" w14:textId="77777777" w:rsidR="00BA39FB" w:rsidRDefault="00BA39FB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14:paraId="240D9152" w14:textId="07172C2E" w:rsidR="009A253A" w:rsidRPr="00956D67" w:rsidRDefault="00B91E89" w:rsidP="00FD5E93">
      <w:pPr>
        <w:pBdr>
          <w:bottom w:val="single" w:sz="12" w:space="1" w:color="auto"/>
        </w:pBdr>
        <w:spacing w:before="1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APPLIED </w:t>
      </w:r>
      <w:r w:rsidR="009A253A" w:rsidRPr="00956D67">
        <w:rPr>
          <w:rFonts w:eastAsia="Times New Roman"/>
          <w:b/>
          <w:sz w:val="24"/>
          <w:szCs w:val="24"/>
        </w:rPr>
        <w:t>RESEARCH EXPERIENCE</w:t>
      </w:r>
    </w:p>
    <w:p w14:paraId="06DB49F6" w14:textId="569BA7EB" w:rsidR="00BA39FB" w:rsidRPr="00956D67" w:rsidRDefault="00BA39FB" w:rsidP="00BA39FB">
      <w:pPr>
        <w:tabs>
          <w:tab w:val="right" w:pos="9360"/>
        </w:tabs>
        <w:spacing w:before="26"/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The</w:t>
      </w:r>
      <w:proofErr w:type="spellEnd"/>
      <w:r>
        <w:rPr>
          <w:sz w:val="24"/>
          <w:szCs w:val="24"/>
          <w:lang w:val="es-ES"/>
        </w:rPr>
        <w:t xml:space="preserve"> City of Miami Police </w:t>
      </w:r>
      <w:proofErr w:type="spellStart"/>
      <w:r>
        <w:rPr>
          <w:sz w:val="24"/>
          <w:szCs w:val="24"/>
          <w:lang w:val="es-ES"/>
        </w:rPr>
        <w:t>Department</w:t>
      </w:r>
      <w:proofErr w:type="spellEnd"/>
    </w:p>
    <w:p w14:paraId="25B1085C" w14:textId="2412C70F" w:rsidR="00BA39FB" w:rsidRPr="00956D67" w:rsidRDefault="00BA39FB" w:rsidP="00BA39FB">
      <w:pPr>
        <w:tabs>
          <w:tab w:val="left" w:pos="450"/>
          <w:tab w:val="right" w:pos="9360"/>
        </w:tabs>
        <w:spacing w:before="26"/>
        <w:jc w:val="both"/>
        <w:rPr>
          <w:sz w:val="24"/>
          <w:szCs w:val="24"/>
        </w:rPr>
      </w:pPr>
      <w:r w:rsidRPr="00956D67"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 xml:space="preserve">Crime </w:t>
      </w:r>
      <w:r w:rsidRPr="00956D67">
        <w:rPr>
          <w:b/>
          <w:sz w:val="24"/>
          <w:szCs w:val="24"/>
        </w:rPr>
        <w:t>Analyst</w:t>
      </w:r>
      <w:r>
        <w:rPr>
          <w:b/>
          <w:sz w:val="24"/>
          <w:szCs w:val="24"/>
        </w:rPr>
        <w:t xml:space="preserve"> Supervisor</w:t>
      </w:r>
      <w:r w:rsidRPr="00956D67">
        <w:rPr>
          <w:sz w:val="24"/>
          <w:szCs w:val="24"/>
        </w:rPr>
        <w:tab/>
      </w:r>
      <w:r>
        <w:rPr>
          <w:sz w:val="24"/>
          <w:szCs w:val="24"/>
        </w:rPr>
        <w:t>2021</w:t>
      </w:r>
      <w:r w:rsidRPr="00956D67">
        <w:rPr>
          <w:sz w:val="24"/>
          <w:szCs w:val="24"/>
        </w:rPr>
        <w:t>-</w:t>
      </w:r>
      <w:r>
        <w:rPr>
          <w:sz w:val="24"/>
          <w:szCs w:val="24"/>
        </w:rPr>
        <w:t>Present</w:t>
      </w:r>
    </w:p>
    <w:p w14:paraId="6F8F1822" w14:textId="468AB597" w:rsidR="00ED4930" w:rsidRDefault="00BA39FB" w:rsidP="00BA39FB">
      <w:pPr>
        <w:tabs>
          <w:tab w:val="right" w:pos="9360"/>
        </w:tabs>
        <w:spacing w:before="26"/>
        <w:ind w:left="900" w:hangingChars="375" w:hanging="900"/>
        <w:jc w:val="both"/>
        <w:rPr>
          <w:sz w:val="24"/>
          <w:szCs w:val="24"/>
        </w:rPr>
      </w:pPr>
      <w:r w:rsidRPr="00956D67">
        <w:rPr>
          <w:sz w:val="24"/>
          <w:szCs w:val="24"/>
        </w:rPr>
        <w:tab/>
        <w:t xml:space="preserve">Responsibilities include: (1) </w:t>
      </w:r>
      <w:r>
        <w:rPr>
          <w:sz w:val="24"/>
          <w:szCs w:val="24"/>
        </w:rPr>
        <w:t xml:space="preserve">Conduct statistical analyses that directly support field operations; (2) develop new standard operating procedures within the detail; (3) train personnel on data analysis and crime mapping techniques; (4) discover new and innovative ways to streamline COMPSTAT procedures. </w:t>
      </w:r>
    </w:p>
    <w:p w14:paraId="52652BF5" w14:textId="77777777" w:rsidR="00BA39FB" w:rsidRPr="00BA39FB" w:rsidRDefault="00BA39FB" w:rsidP="00BA39FB">
      <w:pPr>
        <w:tabs>
          <w:tab w:val="right" w:pos="9360"/>
        </w:tabs>
        <w:spacing w:before="26"/>
        <w:ind w:left="900" w:hangingChars="375" w:hanging="900"/>
        <w:jc w:val="both"/>
        <w:rPr>
          <w:sz w:val="24"/>
          <w:szCs w:val="24"/>
        </w:rPr>
      </w:pPr>
    </w:p>
    <w:p w14:paraId="0E06CB06" w14:textId="7D8AED7D" w:rsidR="00B86C22" w:rsidRPr="00956D67" w:rsidRDefault="00B86C22" w:rsidP="00B432E3">
      <w:pPr>
        <w:tabs>
          <w:tab w:val="right" w:pos="9360"/>
        </w:tabs>
        <w:spacing w:before="26"/>
        <w:jc w:val="both"/>
        <w:rPr>
          <w:sz w:val="24"/>
          <w:szCs w:val="24"/>
          <w:lang w:val="es-ES"/>
        </w:rPr>
      </w:pPr>
      <w:proofErr w:type="spellStart"/>
      <w:r w:rsidRPr="00956D67">
        <w:rPr>
          <w:sz w:val="24"/>
          <w:szCs w:val="24"/>
          <w:lang w:val="es-ES"/>
        </w:rPr>
        <w:t>The</w:t>
      </w:r>
      <w:proofErr w:type="spellEnd"/>
      <w:r w:rsidRPr="00956D67">
        <w:rPr>
          <w:sz w:val="24"/>
          <w:szCs w:val="24"/>
          <w:lang w:val="es-ES"/>
        </w:rPr>
        <w:t xml:space="preserve"> </w:t>
      </w:r>
      <w:proofErr w:type="spellStart"/>
      <w:r w:rsidRPr="00956D67">
        <w:rPr>
          <w:sz w:val="24"/>
          <w:szCs w:val="24"/>
          <w:lang w:val="es-ES"/>
        </w:rPr>
        <w:t>Metropolitan</w:t>
      </w:r>
      <w:proofErr w:type="spellEnd"/>
      <w:r w:rsidRPr="00956D67">
        <w:rPr>
          <w:sz w:val="24"/>
          <w:szCs w:val="24"/>
          <w:lang w:val="es-ES"/>
        </w:rPr>
        <w:t xml:space="preserve"> Center, Florida International</w:t>
      </w:r>
      <w:r w:rsidR="00956D67" w:rsidRPr="00956D67">
        <w:rPr>
          <w:sz w:val="24"/>
          <w:szCs w:val="24"/>
          <w:lang w:val="es-ES"/>
        </w:rPr>
        <w:t xml:space="preserve"> </w:t>
      </w:r>
      <w:proofErr w:type="spellStart"/>
      <w:r w:rsidR="00956D67" w:rsidRPr="00956D67">
        <w:rPr>
          <w:sz w:val="24"/>
          <w:szCs w:val="24"/>
          <w:lang w:val="es-ES"/>
        </w:rPr>
        <w:t>University</w:t>
      </w:r>
      <w:proofErr w:type="spellEnd"/>
      <w:r w:rsidRPr="00956D67">
        <w:rPr>
          <w:sz w:val="24"/>
          <w:szCs w:val="24"/>
          <w:lang w:val="es-ES"/>
        </w:rPr>
        <w:t>, Miami, FL</w:t>
      </w:r>
    </w:p>
    <w:p w14:paraId="2ACBA01C" w14:textId="12E8DB7D" w:rsidR="004036F5" w:rsidRPr="00956D67" w:rsidRDefault="004036F5" w:rsidP="004036F5">
      <w:pPr>
        <w:tabs>
          <w:tab w:val="left" w:pos="450"/>
          <w:tab w:val="right" w:pos="9360"/>
        </w:tabs>
        <w:spacing w:before="26"/>
        <w:jc w:val="both"/>
        <w:rPr>
          <w:sz w:val="24"/>
          <w:szCs w:val="24"/>
        </w:rPr>
      </w:pPr>
      <w:r w:rsidRPr="00956D67">
        <w:rPr>
          <w:rFonts w:eastAsia="Times New Roman"/>
          <w:sz w:val="24"/>
          <w:szCs w:val="24"/>
        </w:rPr>
        <w:tab/>
      </w:r>
      <w:r w:rsidRPr="00956D67">
        <w:rPr>
          <w:rFonts w:eastAsia="Times New Roman"/>
          <w:b/>
          <w:sz w:val="24"/>
          <w:szCs w:val="24"/>
        </w:rPr>
        <w:t>R</w:t>
      </w:r>
      <w:r w:rsidRPr="00956D67">
        <w:rPr>
          <w:b/>
          <w:sz w:val="24"/>
          <w:szCs w:val="24"/>
        </w:rPr>
        <w:t>esearcher</w:t>
      </w:r>
      <w:r w:rsidR="00B86C22" w:rsidRPr="00956D67">
        <w:rPr>
          <w:b/>
          <w:sz w:val="24"/>
          <w:szCs w:val="24"/>
        </w:rPr>
        <w:t xml:space="preserve"> &amp; Geospatial Analyst</w:t>
      </w:r>
      <w:r w:rsidRPr="00956D67">
        <w:rPr>
          <w:sz w:val="24"/>
          <w:szCs w:val="24"/>
        </w:rPr>
        <w:tab/>
        <w:t>2017-</w:t>
      </w:r>
      <w:r w:rsidR="006B41CE">
        <w:rPr>
          <w:sz w:val="24"/>
          <w:szCs w:val="24"/>
        </w:rPr>
        <w:t>2018</w:t>
      </w:r>
    </w:p>
    <w:p w14:paraId="6EFE2930" w14:textId="7963DCB6" w:rsidR="00B86C22" w:rsidRPr="00956D67" w:rsidRDefault="004036F5" w:rsidP="004036F5">
      <w:pPr>
        <w:tabs>
          <w:tab w:val="right" w:pos="9360"/>
        </w:tabs>
        <w:spacing w:before="26"/>
        <w:ind w:left="900" w:hangingChars="375" w:hanging="900"/>
        <w:jc w:val="both"/>
        <w:rPr>
          <w:sz w:val="24"/>
          <w:szCs w:val="24"/>
        </w:rPr>
      </w:pPr>
      <w:r w:rsidRPr="00956D67">
        <w:rPr>
          <w:sz w:val="24"/>
          <w:szCs w:val="24"/>
        </w:rPr>
        <w:tab/>
      </w:r>
      <w:r w:rsidR="00B86C22" w:rsidRPr="00956D67">
        <w:rPr>
          <w:sz w:val="24"/>
          <w:szCs w:val="24"/>
        </w:rPr>
        <w:t>Responsibilities include: (1) gathering and analyzing data across multiple platforms and topics such as economic, labor force, crime, wage, environmental, and health data</w:t>
      </w:r>
      <w:r w:rsidR="00BA39FB">
        <w:rPr>
          <w:sz w:val="24"/>
          <w:szCs w:val="24"/>
        </w:rPr>
        <w:t>;</w:t>
      </w:r>
      <w:r w:rsidR="00B86C22" w:rsidRPr="00956D67">
        <w:rPr>
          <w:sz w:val="24"/>
          <w:szCs w:val="24"/>
        </w:rPr>
        <w:t xml:space="preserve"> (2) </w:t>
      </w:r>
      <w:r w:rsidR="00510BB9" w:rsidRPr="00956D67">
        <w:rPr>
          <w:sz w:val="24"/>
          <w:szCs w:val="24"/>
        </w:rPr>
        <w:t>geocode, disseminate, and clean data</w:t>
      </w:r>
      <w:r w:rsidR="00BA39FB">
        <w:rPr>
          <w:sz w:val="24"/>
          <w:szCs w:val="24"/>
        </w:rPr>
        <w:t>;</w:t>
      </w:r>
      <w:r w:rsidR="00510BB9" w:rsidRPr="00956D67">
        <w:rPr>
          <w:sz w:val="24"/>
          <w:szCs w:val="24"/>
        </w:rPr>
        <w:t xml:space="preserve"> (3) create, maintain, and manage geodatabases</w:t>
      </w:r>
      <w:r w:rsidR="00BA39FB">
        <w:rPr>
          <w:sz w:val="24"/>
          <w:szCs w:val="24"/>
        </w:rPr>
        <w:t>;</w:t>
      </w:r>
      <w:r w:rsidR="00510BB9" w:rsidRPr="00956D67">
        <w:rPr>
          <w:sz w:val="24"/>
          <w:szCs w:val="24"/>
        </w:rPr>
        <w:t xml:space="preserve"> (4) </w:t>
      </w:r>
      <w:r w:rsidR="008B5380">
        <w:rPr>
          <w:noProof/>
          <w:sz w:val="24"/>
          <w:szCs w:val="24"/>
        </w:rPr>
        <w:t>design</w:t>
      </w:r>
      <w:r w:rsidR="00510BB9" w:rsidRPr="00956D67">
        <w:rPr>
          <w:sz w:val="24"/>
          <w:szCs w:val="24"/>
        </w:rPr>
        <w:t xml:space="preserve">, develop and maintain </w:t>
      </w:r>
      <w:r w:rsidR="00FD5E93" w:rsidRPr="00956D67">
        <w:rPr>
          <w:sz w:val="24"/>
          <w:szCs w:val="24"/>
        </w:rPr>
        <w:t xml:space="preserve">interactive </w:t>
      </w:r>
      <w:r w:rsidR="00510BB9" w:rsidRPr="00956D67">
        <w:rPr>
          <w:sz w:val="24"/>
          <w:szCs w:val="24"/>
        </w:rPr>
        <w:t>web mapping applications</w:t>
      </w:r>
      <w:r w:rsidR="00BA39FB">
        <w:rPr>
          <w:sz w:val="24"/>
          <w:szCs w:val="24"/>
        </w:rPr>
        <w:t>;</w:t>
      </w:r>
      <w:r w:rsidR="00510BB9" w:rsidRPr="00956D67">
        <w:rPr>
          <w:sz w:val="24"/>
          <w:szCs w:val="24"/>
        </w:rPr>
        <w:t xml:space="preserve"> (5) produce maps for projects when necessary</w:t>
      </w:r>
      <w:r w:rsidR="00BA39FB">
        <w:rPr>
          <w:sz w:val="24"/>
          <w:szCs w:val="24"/>
        </w:rPr>
        <w:t>;</w:t>
      </w:r>
      <w:r w:rsidR="00510BB9" w:rsidRPr="00956D67">
        <w:rPr>
          <w:sz w:val="24"/>
          <w:szCs w:val="24"/>
        </w:rPr>
        <w:t xml:space="preserve"> (6)</w:t>
      </w:r>
      <w:r w:rsidR="00FD5E93" w:rsidRPr="00956D67">
        <w:rPr>
          <w:sz w:val="24"/>
          <w:szCs w:val="24"/>
        </w:rPr>
        <w:t xml:space="preserve"> </w:t>
      </w:r>
      <w:r w:rsidR="00510BB9" w:rsidRPr="00956D67">
        <w:rPr>
          <w:sz w:val="24"/>
          <w:szCs w:val="24"/>
        </w:rPr>
        <w:t>write reports and findings for the center</w:t>
      </w:r>
      <w:r w:rsidR="00FD5E93" w:rsidRPr="00956D67">
        <w:rPr>
          <w:sz w:val="24"/>
          <w:szCs w:val="24"/>
        </w:rPr>
        <w:t>.</w:t>
      </w:r>
      <w:r w:rsidR="00510BB9" w:rsidRPr="00956D67">
        <w:rPr>
          <w:sz w:val="24"/>
          <w:szCs w:val="24"/>
        </w:rPr>
        <w:t xml:space="preserve"> </w:t>
      </w:r>
    </w:p>
    <w:p w14:paraId="7FFB9B74" w14:textId="77777777" w:rsidR="00B212A1" w:rsidRPr="00956D67" w:rsidRDefault="00B212A1" w:rsidP="00B432E3">
      <w:pPr>
        <w:pBdr>
          <w:bottom w:val="single" w:sz="12" w:space="1" w:color="auto"/>
        </w:pBdr>
        <w:spacing w:line="235" w:lineRule="auto"/>
        <w:jc w:val="both"/>
        <w:rPr>
          <w:rFonts w:eastAsia="Times New Roman"/>
          <w:b/>
          <w:sz w:val="24"/>
          <w:szCs w:val="24"/>
        </w:rPr>
      </w:pPr>
    </w:p>
    <w:p w14:paraId="3C36B376" w14:textId="0C9F2398" w:rsidR="000075B5" w:rsidRPr="00956D67" w:rsidRDefault="000075B5" w:rsidP="000075B5">
      <w:pPr>
        <w:pBdr>
          <w:bottom w:val="single" w:sz="12" w:space="1" w:color="auto"/>
        </w:pBdr>
        <w:spacing w:line="260" w:lineRule="exact"/>
        <w:jc w:val="center"/>
        <w:rPr>
          <w:rFonts w:eastAsia="Times New Roman"/>
          <w:b/>
          <w:sz w:val="24"/>
          <w:szCs w:val="24"/>
        </w:rPr>
      </w:pPr>
      <w:r w:rsidRPr="00956D67">
        <w:rPr>
          <w:rFonts w:eastAsia="Times New Roman"/>
          <w:b/>
          <w:sz w:val="24"/>
          <w:szCs w:val="24"/>
        </w:rPr>
        <w:t>SERVICE TO THE ACADEMIC COMMUNITY</w:t>
      </w:r>
    </w:p>
    <w:p w14:paraId="198F9C12" w14:textId="764DC4BC" w:rsidR="000075B5" w:rsidRDefault="000075B5" w:rsidP="000075B5">
      <w:pPr>
        <w:spacing w:line="260" w:lineRule="exact"/>
        <w:jc w:val="both"/>
        <w:rPr>
          <w:rFonts w:eastAsia="Times New Roman"/>
          <w:sz w:val="24"/>
          <w:szCs w:val="24"/>
        </w:rPr>
      </w:pPr>
    </w:p>
    <w:p w14:paraId="0639023C" w14:textId="2230D9AA" w:rsidR="006B41CE" w:rsidRDefault="006B41CE" w:rsidP="00B432E3">
      <w:pPr>
        <w:pBdr>
          <w:bottom w:val="single" w:sz="12" w:space="1" w:color="auto"/>
        </w:pBdr>
        <w:spacing w:before="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Committee Member. Green School Graduate Council. Florida International University Green School of International and Public Affairs. Appointment: 2019-2020 academic year.</w:t>
      </w:r>
    </w:p>
    <w:p w14:paraId="1F7005A4" w14:textId="77777777" w:rsidR="006B41CE" w:rsidRDefault="006B41CE" w:rsidP="00B432E3">
      <w:pPr>
        <w:pBdr>
          <w:bottom w:val="single" w:sz="12" w:space="1" w:color="auto"/>
        </w:pBdr>
        <w:spacing w:before="19"/>
        <w:rPr>
          <w:rFonts w:eastAsia="Times New Roman"/>
          <w:sz w:val="24"/>
          <w:szCs w:val="24"/>
        </w:rPr>
      </w:pPr>
    </w:p>
    <w:p w14:paraId="60597626" w14:textId="1B5F66F9" w:rsidR="006B41CE" w:rsidRDefault="006B41CE" w:rsidP="00B432E3">
      <w:pPr>
        <w:pBdr>
          <w:bottom w:val="single" w:sz="12" w:space="1" w:color="auto"/>
        </w:pBdr>
        <w:spacing w:before="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Chair. Florida International University Department of Criminology and Criminal Justice Ph.D. student committee. Appointment: 2019-2020 academic year.</w:t>
      </w:r>
    </w:p>
    <w:p w14:paraId="6EEB0495" w14:textId="77777777" w:rsidR="006B41CE" w:rsidRDefault="006B41CE" w:rsidP="00B432E3">
      <w:pPr>
        <w:pBdr>
          <w:bottom w:val="single" w:sz="12" w:space="1" w:color="auto"/>
        </w:pBdr>
        <w:spacing w:before="19"/>
        <w:rPr>
          <w:rFonts w:eastAsia="Times New Roman"/>
          <w:sz w:val="24"/>
          <w:szCs w:val="24"/>
        </w:rPr>
      </w:pPr>
    </w:p>
    <w:p w14:paraId="1D0BF3BA" w14:textId="32C8E72D" w:rsidR="00BD6998" w:rsidRPr="00956D67" w:rsidRDefault="00B5541D" w:rsidP="00B432E3">
      <w:pPr>
        <w:pBdr>
          <w:bottom w:val="single" w:sz="12" w:space="1" w:color="auto"/>
        </w:pBdr>
        <w:spacing w:before="19"/>
        <w:rPr>
          <w:rFonts w:eastAsia="Times New Roman"/>
          <w:sz w:val="24"/>
          <w:szCs w:val="24"/>
        </w:rPr>
      </w:pPr>
      <w:r w:rsidRPr="00956D67">
        <w:rPr>
          <w:rFonts w:eastAsia="Times New Roman"/>
          <w:sz w:val="24"/>
          <w:szCs w:val="24"/>
        </w:rPr>
        <w:t xml:space="preserve">Employment exchange volunteer. </w:t>
      </w:r>
      <w:r w:rsidR="000075B5" w:rsidRPr="00956D67">
        <w:rPr>
          <w:rFonts w:eastAsia="Times New Roman"/>
          <w:sz w:val="24"/>
          <w:szCs w:val="24"/>
        </w:rPr>
        <w:t xml:space="preserve">Academy of Criminal Justice Sciences, 2019 </w:t>
      </w:r>
      <w:r w:rsidRPr="00956D67">
        <w:rPr>
          <w:rFonts w:eastAsia="Times New Roman"/>
          <w:sz w:val="24"/>
          <w:szCs w:val="24"/>
        </w:rPr>
        <w:t xml:space="preserve">annual meeting, </w:t>
      </w:r>
      <w:r w:rsidR="000075B5" w:rsidRPr="00956D67">
        <w:rPr>
          <w:rFonts w:eastAsia="Times New Roman"/>
          <w:sz w:val="24"/>
          <w:szCs w:val="24"/>
        </w:rPr>
        <w:t>Baltimore, MD</w:t>
      </w:r>
      <w:r w:rsidRPr="00956D67">
        <w:rPr>
          <w:rFonts w:eastAsia="Times New Roman"/>
          <w:sz w:val="24"/>
          <w:szCs w:val="24"/>
        </w:rPr>
        <w:t>.</w:t>
      </w:r>
    </w:p>
    <w:p w14:paraId="2A7E3E31" w14:textId="482494BA" w:rsidR="00592155" w:rsidRPr="00956D67" w:rsidRDefault="00592155" w:rsidP="00B432E3">
      <w:pPr>
        <w:pBdr>
          <w:bottom w:val="single" w:sz="12" w:space="1" w:color="auto"/>
        </w:pBdr>
        <w:spacing w:before="19"/>
        <w:rPr>
          <w:rFonts w:eastAsia="Times New Roman"/>
          <w:sz w:val="24"/>
          <w:szCs w:val="24"/>
        </w:rPr>
      </w:pPr>
    </w:p>
    <w:p w14:paraId="2691C4D8" w14:textId="7CE7AFA9" w:rsidR="00997DC4" w:rsidRDefault="00592155" w:rsidP="00B432E3">
      <w:pPr>
        <w:pBdr>
          <w:bottom w:val="single" w:sz="12" w:space="1" w:color="auto"/>
        </w:pBdr>
        <w:spacing w:before="19"/>
        <w:rPr>
          <w:rFonts w:eastAsia="Times New Roman"/>
          <w:sz w:val="24"/>
          <w:szCs w:val="24"/>
        </w:rPr>
      </w:pPr>
      <w:r w:rsidRPr="00956D67">
        <w:rPr>
          <w:rFonts w:eastAsia="Times New Roman"/>
          <w:sz w:val="24"/>
          <w:szCs w:val="24"/>
        </w:rPr>
        <w:t xml:space="preserve">Chair. Panel on terrorism and armed conflict. American Society of Criminology, 2018 annual meeting, Atlanta, GA. </w:t>
      </w:r>
    </w:p>
    <w:p w14:paraId="015B9778" w14:textId="77777777" w:rsidR="00997DC4" w:rsidRPr="00956D67" w:rsidRDefault="00997DC4" w:rsidP="00997DC4">
      <w:pPr>
        <w:pBdr>
          <w:bottom w:val="single" w:sz="12" w:space="1" w:color="auto"/>
        </w:pBdr>
        <w:spacing w:line="260" w:lineRule="exact"/>
        <w:jc w:val="center"/>
        <w:rPr>
          <w:rFonts w:eastAsia="Times New Roman"/>
          <w:b/>
          <w:sz w:val="24"/>
          <w:szCs w:val="24"/>
        </w:rPr>
      </w:pPr>
    </w:p>
    <w:p w14:paraId="31CE93BD" w14:textId="72E7D01D" w:rsidR="00997DC4" w:rsidRPr="00956D67" w:rsidRDefault="00997DC4" w:rsidP="00997DC4">
      <w:pPr>
        <w:pBdr>
          <w:bottom w:val="single" w:sz="12" w:space="1" w:color="auto"/>
        </w:pBdr>
        <w:spacing w:line="260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PROFESSIONAL </w:t>
      </w:r>
      <w:r w:rsidRPr="00956D67">
        <w:rPr>
          <w:rFonts w:eastAsia="Times New Roman"/>
          <w:b/>
          <w:sz w:val="24"/>
          <w:szCs w:val="24"/>
        </w:rPr>
        <w:t xml:space="preserve">SERVICE </w:t>
      </w:r>
    </w:p>
    <w:p w14:paraId="5D067587" w14:textId="751C511F" w:rsidR="00997DC4" w:rsidRDefault="00997DC4" w:rsidP="00997DC4">
      <w:pPr>
        <w:spacing w:line="260" w:lineRule="exact"/>
        <w:jc w:val="both"/>
        <w:rPr>
          <w:rFonts w:eastAsia="Times New Roman"/>
          <w:sz w:val="24"/>
          <w:szCs w:val="24"/>
        </w:rPr>
      </w:pPr>
    </w:p>
    <w:p w14:paraId="2D4E054D" w14:textId="134D47E6" w:rsidR="00DF1394" w:rsidRPr="00DF1394" w:rsidRDefault="00DF1394" w:rsidP="00DF1394">
      <w:pPr>
        <w:spacing w:line="260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Developer. </w:t>
      </w:r>
      <w:r w:rsidRPr="00DF1394">
        <w:rPr>
          <w:rFonts w:eastAsia="Times New Roman"/>
          <w:sz w:val="24"/>
          <w:szCs w:val="24"/>
        </w:rPr>
        <w:t>Perceptions of Crime and Safety Mobile Survey Application</w:t>
      </w:r>
      <w:r>
        <w:rPr>
          <w:rFonts w:eastAsia="Times New Roman"/>
          <w:sz w:val="24"/>
          <w:szCs w:val="24"/>
        </w:rPr>
        <w:t xml:space="preserve"> </w:t>
      </w:r>
      <w:r w:rsidR="00821253">
        <w:rPr>
          <w:rFonts w:eastAsia="Times New Roman"/>
          <w:sz w:val="24"/>
          <w:szCs w:val="24"/>
        </w:rPr>
        <w:t>(2020)</w:t>
      </w:r>
      <w:r w:rsidRPr="00DF1394">
        <w:rPr>
          <w:rFonts w:eastAsia="Times New Roman"/>
          <w:sz w:val="24"/>
          <w:szCs w:val="24"/>
        </w:rPr>
        <w:t xml:space="preserve"> Multi-</w:t>
      </w:r>
      <w:r w:rsidR="00661138">
        <w:rPr>
          <w:rFonts w:eastAsia="Times New Roman"/>
          <w:sz w:val="24"/>
          <w:szCs w:val="24"/>
        </w:rPr>
        <w:t>u</w:t>
      </w:r>
      <w:r w:rsidRPr="00DF1394">
        <w:rPr>
          <w:rFonts w:eastAsia="Times New Roman"/>
          <w:sz w:val="24"/>
          <w:szCs w:val="24"/>
        </w:rPr>
        <w:t>niversity Application for Campus Safety</w:t>
      </w:r>
      <w:r>
        <w:rPr>
          <w:rFonts w:eastAsia="Times New Roman"/>
          <w:sz w:val="24"/>
          <w:szCs w:val="24"/>
        </w:rPr>
        <w:t>.</w:t>
      </w:r>
    </w:p>
    <w:p w14:paraId="213C7A98" w14:textId="77777777" w:rsidR="00DF1394" w:rsidRDefault="00DF1394" w:rsidP="00DF1394">
      <w:pPr>
        <w:spacing w:line="260" w:lineRule="exact"/>
        <w:jc w:val="both"/>
        <w:rPr>
          <w:rFonts w:eastAsia="Times New Roman"/>
          <w:sz w:val="24"/>
          <w:szCs w:val="24"/>
        </w:rPr>
      </w:pPr>
    </w:p>
    <w:p w14:paraId="4CD1A984" w14:textId="322FFF6E" w:rsidR="00DF1394" w:rsidRDefault="00DF1394" w:rsidP="00DF1394">
      <w:pPr>
        <w:spacing w:line="260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Author. </w:t>
      </w:r>
      <w:r w:rsidRPr="00DF1394">
        <w:rPr>
          <w:rFonts w:eastAsia="Times New Roman"/>
          <w:sz w:val="24"/>
          <w:szCs w:val="24"/>
        </w:rPr>
        <w:t>Crime Movie Database 1970 – 2014</w:t>
      </w:r>
      <w:r>
        <w:rPr>
          <w:rFonts w:eastAsia="Times New Roman"/>
          <w:sz w:val="24"/>
          <w:szCs w:val="24"/>
        </w:rPr>
        <w:t xml:space="preserve"> </w:t>
      </w:r>
      <w:r w:rsidR="00821253">
        <w:rPr>
          <w:rFonts w:eastAsia="Times New Roman"/>
          <w:sz w:val="24"/>
          <w:szCs w:val="24"/>
        </w:rPr>
        <w:t>(2019)</w:t>
      </w:r>
      <w:r w:rsidRPr="00DF1394">
        <w:rPr>
          <w:rFonts w:eastAsia="Times New Roman"/>
          <w:sz w:val="24"/>
          <w:szCs w:val="24"/>
        </w:rPr>
        <w:t xml:space="preserve"> Publicly Assessable Dataset Highlighting Criminal Elements in Movies</w:t>
      </w:r>
      <w:r>
        <w:rPr>
          <w:rFonts w:eastAsia="Times New Roman"/>
          <w:sz w:val="24"/>
          <w:szCs w:val="24"/>
        </w:rPr>
        <w:t>.</w:t>
      </w:r>
    </w:p>
    <w:p w14:paraId="011D369A" w14:textId="77777777" w:rsidR="00DF1394" w:rsidRDefault="00DF1394" w:rsidP="00997DC4">
      <w:pPr>
        <w:spacing w:line="260" w:lineRule="exact"/>
        <w:jc w:val="both"/>
        <w:rPr>
          <w:rFonts w:eastAsia="Times New Roman"/>
          <w:sz w:val="24"/>
          <w:szCs w:val="24"/>
        </w:rPr>
      </w:pPr>
    </w:p>
    <w:p w14:paraId="6C62EE2A" w14:textId="3A9DFCD5" w:rsidR="00661138" w:rsidRDefault="00661138" w:rsidP="00997DC4">
      <w:pPr>
        <w:spacing w:line="260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Moderator. </w:t>
      </w:r>
      <w:r w:rsidRPr="00661138">
        <w:rPr>
          <w:rFonts w:eastAsia="Times New Roman"/>
          <w:sz w:val="24"/>
          <w:szCs w:val="24"/>
        </w:rPr>
        <w:t>Expectations of Comprehensive Exam and Dissertation</w:t>
      </w:r>
      <w:r>
        <w:rPr>
          <w:rFonts w:eastAsia="Times New Roman"/>
          <w:sz w:val="24"/>
          <w:szCs w:val="24"/>
        </w:rPr>
        <w:t>. (2019) Florida International University Department of Criminology and Criminal Justice Professional Development Workshop Series, Miami, FL.</w:t>
      </w:r>
    </w:p>
    <w:p w14:paraId="7EA95708" w14:textId="77777777" w:rsidR="00661138" w:rsidRDefault="00661138" w:rsidP="00997DC4">
      <w:pPr>
        <w:spacing w:line="260" w:lineRule="exact"/>
        <w:jc w:val="both"/>
        <w:rPr>
          <w:rFonts w:eastAsia="Times New Roman"/>
          <w:sz w:val="24"/>
          <w:szCs w:val="24"/>
        </w:rPr>
      </w:pPr>
    </w:p>
    <w:p w14:paraId="5A611AB4" w14:textId="2A57A032" w:rsidR="006B41CE" w:rsidRDefault="006B41CE" w:rsidP="00997DC4">
      <w:pPr>
        <w:spacing w:line="260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Moderator. Colloquium: How to prepare for a research conference as a graduate student. (2019) Florida International University Department of Criminology and Criminal Justice Professional Development Workshop Series, Miami, FL.</w:t>
      </w:r>
    </w:p>
    <w:p w14:paraId="7EA7595D" w14:textId="77777777" w:rsidR="006B41CE" w:rsidRDefault="006B41CE" w:rsidP="00997DC4">
      <w:pPr>
        <w:spacing w:line="260" w:lineRule="exact"/>
        <w:jc w:val="both"/>
        <w:rPr>
          <w:rFonts w:eastAsia="Times New Roman"/>
          <w:sz w:val="24"/>
          <w:szCs w:val="24"/>
        </w:rPr>
      </w:pPr>
    </w:p>
    <w:p w14:paraId="5BD7A667" w14:textId="1F5DBD19" w:rsidR="00997DC4" w:rsidRPr="00956D67" w:rsidRDefault="00997DC4" w:rsidP="00997DC4">
      <w:pPr>
        <w:spacing w:line="260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Moderator. Colloquium: What can you do with your graduate degree? A discussion about non-academic professional careers</w:t>
      </w:r>
      <w:r w:rsidR="006B41CE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6B41CE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2019</w:t>
      </w:r>
      <w:r w:rsidR="006B41CE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Florida International University Department of Criminology and Criminal Justice Professional Development Workshop Series, Miami, FL. </w:t>
      </w:r>
    </w:p>
    <w:p w14:paraId="4D8E25D5" w14:textId="47FD9E3F" w:rsidR="00997DC4" w:rsidRDefault="00997DC4" w:rsidP="00B432E3">
      <w:pPr>
        <w:pBdr>
          <w:bottom w:val="single" w:sz="12" w:space="1" w:color="auto"/>
        </w:pBdr>
        <w:spacing w:before="19"/>
        <w:rPr>
          <w:rFonts w:eastAsia="Times New Roman"/>
          <w:sz w:val="24"/>
          <w:szCs w:val="24"/>
        </w:rPr>
      </w:pPr>
    </w:p>
    <w:p w14:paraId="0DA165FC" w14:textId="77777777" w:rsidR="00997DC4" w:rsidRPr="00956D67" w:rsidRDefault="00997DC4" w:rsidP="00997DC4">
      <w:pPr>
        <w:pBdr>
          <w:bottom w:val="single" w:sz="12" w:space="1" w:color="auto"/>
        </w:pBdr>
        <w:spacing w:line="260" w:lineRule="exact"/>
        <w:jc w:val="center"/>
        <w:rPr>
          <w:rFonts w:eastAsia="Times New Roman"/>
          <w:b/>
          <w:sz w:val="24"/>
          <w:szCs w:val="24"/>
        </w:rPr>
      </w:pPr>
    </w:p>
    <w:p w14:paraId="03D235F7" w14:textId="6D48B823" w:rsidR="00997DC4" w:rsidRPr="00956D67" w:rsidRDefault="00997DC4" w:rsidP="00997DC4">
      <w:pPr>
        <w:pBdr>
          <w:bottom w:val="single" w:sz="12" w:space="1" w:color="auto"/>
        </w:pBdr>
        <w:spacing w:line="260" w:lineRule="exact"/>
        <w:jc w:val="center"/>
        <w:rPr>
          <w:rFonts w:eastAsia="Times New Roman"/>
          <w:b/>
          <w:sz w:val="24"/>
          <w:szCs w:val="24"/>
        </w:rPr>
      </w:pPr>
      <w:r w:rsidRPr="00B4172C">
        <w:rPr>
          <w:rFonts w:eastAsia="Times New Roman"/>
          <w:b/>
          <w:noProof/>
          <w:sz w:val="24"/>
          <w:szCs w:val="24"/>
        </w:rPr>
        <w:t>SERVI</w:t>
      </w:r>
      <w:r w:rsidR="00B4172C">
        <w:rPr>
          <w:rFonts w:eastAsia="Times New Roman"/>
          <w:b/>
          <w:noProof/>
          <w:sz w:val="24"/>
          <w:szCs w:val="24"/>
        </w:rPr>
        <w:t>C</w:t>
      </w:r>
      <w:r w:rsidRPr="00B4172C">
        <w:rPr>
          <w:rFonts w:eastAsia="Times New Roman"/>
          <w:b/>
          <w:noProof/>
          <w:sz w:val="24"/>
          <w:szCs w:val="24"/>
        </w:rPr>
        <w:t>E</w:t>
      </w:r>
      <w:r>
        <w:rPr>
          <w:rFonts w:eastAsia="Times New Roman"/>
          <w:b/>
          <w:sz w:val="24"/>
          <w:szCs w:val="24"/>
        </w:rPr>
        <w:t xml:space="preserve"> TO THE </w:t>
      </w:r>
      <w:r w:rsidRPr="00956D67">
        <w:rPr>
          <w:rFonts w:eastAsia="Times New Roman"/>
          <w:b/>
          <w:sz w:val="24"/>
          <w:szCs w:val="24"/>
        </w:rPr>
        <w:t>COMMUNITY</w:t>
      </w:r>
    </w:p>
    <w:p w14:paraId="326CE7CC" w14:textId="77777777" w:rsidR="00997DC4" w:rsidRDefault="00997DC4" w:rsidP="00997DC4">
      <w:pPr>
        <w:spacing w:line="260" w:lineRule="exact"/>
        <w:jc w:val="both"/>
        <w:rPr>
          <w:rFonts w:eastAsia="Times New Roman"/>
          <w:sz w:val="24"/>
          <w:szCs w:val="24"/>
        </w:rPr>
      </w:pPr>
    </w:p>
    <w:p w14:paraId="67ACB452" w14:textId="14175FD7" w:rsidR="00997DC4" w:rsidRDefault="00997DC4" w:rsidP="00B432E3">
      <w:pPr>
        <w:pBdr>
          <w:bottom w:val="single" w:sz="12" w:space="1" w:color="auto"/>
        </w:pBdr>
        <w:spacing w:before="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Assistant Instructor. </w:t>
      </w:r>
      <w:proofErr w:type="spellStart"/>
      <w:r>
        <w:rPr>
          <w:rFonts w:eastAsia="Times New Roman"/>
          <w:sz w:val="24"/>
          <w:szCs w:val="24"/>
        </w:rPr>
        <w:t>Totkido</w:t>
      </w:r>
      <w:proofErr w:type="spellEnd"/>
      <w:r w:rsidR="00AB7071">
        <w:rPr>
          <w:rFonts w:eastAsia="Times New Roman"/>
          <w:sz w:val="24"/>
          <w:szCs w:val="24"/>
        </w:rPr>
        <w:t xml:space="preserve"> program: A spatial coordination/cognitive developmental program for toddlers using martial concepts from the art of Aikido, Gold Coast </w:t>
      </w:r>
      <w:proofErr w:type="spellStart"/>
      <w:r w:rsidR="00AB7071">
        <w:rPr>
          <w:rFonts w:eastAsia="Times New Roman"/>
          <w:sz w:val="24"/>
          <w:szCs w:val="24"/>
        </w:rPr>
        <w:t>Aikikai</w:t>
      </w:r>
      <w:proofErr w:type="spellEnd"/>
      <w:r w:rsidR="00AB7071">
        <w:rPr>
          <w:rFonts w:eastAsia="Times New Roman"/>
          <w:sz w:val="24"/>
          <w:szCs w:val="24"/>
        </w:rPr>
        <w:t xml:space="preserve">, </w:t>
      </w:r>
      <w:r w:rsidR="003C0022">
        <w:rPr>
          <w:rFonts w:eastAsia="Times New Roman"/>
          <w:sz w:val="24"/>
          <w:szCs w:val="24"/>
        </w:rPr>
        <w:t>(</w:t>
      </w:r>
      <w:r w:rsidR="00AB7071">
        <w:rPr>
          <w:rFonts w:eastAsia="Times New Roman"/>
          <w:sz w:val="24"/>
          <w:szCs w:val="24"/>
        </w:rPr>
        <w:t>January 2019</w:t>
      </w:r>
      <w:r w:rsidR="003C0022">
        <w:rPr>
          <w:rFonts w:eastAsia="Times New Roman"/>
          <w:sz w:val="24"/>
          <w:szCs w:val="24"/>
        </w:rPr>
        <w:t>)</w:t>
      </w:r>
      <w:r w:rsidR="00AB7071">
        <w:rPr>
          <w:rFonts w:eastAsia="Times New Roman"/>
          <w:sz w:val="24"/>
          <w:szCs w:val="24"/>
        </w:rPr>
        <w:t xml:space="preserve">. </w:t>
      </w:r>
    </w:p>
    <w:p w14:paraId="07A77F4F" w14:textId="324D2A4B" w:rsidR="00AB7071" w:rsidRDefault="00AB7071" w:rsidP="00B432E3">
      <w:pPr>
        <w:pBdr>
          <w:bottom w:val="single" w:sz="12" w:space="1" w:color="auto"/>
        </w:pBdr>
        <w:spacing w:before="19"/>
        <w:rPr>
          <w:rFonts w:eastAsia="Times New Roman"/>
          <w:sz w:val="24"/>
          <w:szCs w:val="24"/>
        </w:rPr>
      </w:pPr>
    </w:p>
    <w:p w14:paraId="5B762B82" w14:textId="0D65E0B8" w:rsidR="00AB7071" w:rsidRPr="00956D67" w:rsidRDefault="00AB7071" w:rsidP="00AB7071">
      <w:pPr>
        <w:pBdr>
          <w:bottom w:val="single" w:sz="12" w:space="1" w:color="auto"/>
        </w:pBdr>
        <w:spacing w:before="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Assistant Instructor. </w:t>
      </w:r>
      <w:proofErr w:type="spellStart"/>
      <w:r>
        <w:rPr>
          <w:rFonts w:eastAsia="Times New Roman"/>
          <w:sz w:val="24"/>
          <w:szCs w:val="24"/>
        </w:rPr>
        <w:t>Totkido</w:t>
      </w:r>
      <w:proofErr w:type="spellEnd"/>
      <w:r>
        <w:rPr>
          <w:rFonts w:eastAsia="Times New Roman"/>
          <w:sz w:val="24"/>
          <w:szCs w:val="24"/>
        </w:rPr>
        <w:t xml:space="preserve"> program: A spatial coordination/cognitive developmental program for toddlers using martial concepts from the art of Aikido, Gold Coast </w:t>
      </w:r>
      <w:proofErr w:type="spellStart"/>
      <w:r>
        <w:rPr>
          <w:rFonts w:eastAsia="Times New Roman"/>
          <w:sz w:val="24"/>
          <w:szCs w:val="24"/>
        </w:rPr>
        <w:t>Aikikai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="003C0022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January 2018</w:t>
      </w:r>
      <w:r w:rsidR="003C0022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. </w:t>
      </w:r>
    </w:p>
    <w:p w14:paraId="73A1165D" w14:textId="77777777" w:rsidR="003C0022" w:rsidRDefault="003C0022" w:rsidP="003C0022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14:paraId="22F36840" w14:textId="79DED951" w:rsidR="003C0022" w:rsidRPr="00956D67" w:rsidRDefault="003C0022" w:rsidP="003C0022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CERTIFICATIONS</w:t>
      </w:r>
    </w:p>
    <w:p w14:paraId="6EF3356A" w14:textId="77777777" w:rsidR="003C0022" w:rsidRPr="00956D67" w:rsidRDefault="003C0022" w:rsidP="003C0022">
      <w:pPr>
        <w:rPr>
          <w:i/>
          <w:sz w:val="24"/>
          <w:szCs w:val="24"/>
          <w:u w:val="single"/>
        </w:rPr>
      </w:pPr>
    </w:p>
    <w:p w14:paraId="18E88FF1" w14:textId="671217D1" w:rsidR="003C0022" w:rsidRDefault="003C0022" w:rsidP="00B432E3">
      <w:pPr>
        <w:pBdr>
          <w:bottom w:val="single" w:sz="12" w:space="1" w:color="auto"/>
        </w:pBdr>
        <w:spacing w:before="19"/>
        <w:rPr>
          <w:rFonts w:eastAsia="Times New Roman"/>
          <w:sz w:val="24"/>
          <w:szCs w:val="24"/>
        </w:rPr>
      </w:pPr>
      <w:r w:rsidRPr="003C0022">
        <w:rPr>
          <w:rFonts w:eastAsia="Times New Roman"/>
          <w:sz w:val="24"/>
          <w:szCs w:val="24"/>
        </w:rPr>
        <w:t>Hybrid Teaching and Learning Certified</w:t>
      </w:r>
      <w:r>
        <w:rPr>
          <w:rFonts w:eastAsia="Times New Roman"/>
          <w:sz w:val="24"/>
          <w:szCs w:val="24"/>
        </w:rPr>
        <w:t>,</w:t>
      </w:r>
      <w:r w:rsidRPr="003C002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Florida International University</w:t>
      </w:r>
      <w:r w:rsidRPr="003C0022">
        <w:rPr>
          <w:rFonts w:eastAsia="Times New Roman"/>
          <w:sz w:val="24"/>
          <w:szCs w:val="24"/>
        </w:rPr>
        <w:t xml:space="preserve"> Department of Education (</w:t>
      </w:r>
      <w:r>
        <w:rPr>
          <w:rFonts w:eastAsia="Times New Roman"/>
          <w:sz w:val="24"/>
          <w:szCs w:val="24"/>
        </w:rPr>
        <w:t xml:space="preserve">Fall - </w:t>
      </w:r>
      <w:r w:rsidRPr="003C0022">
        <w:rPr>
          <w:rFonts w:eastAsia="Times New Roman"/>
          <w:sz w:val="24"/>
          <w:szCs w:val="24"/>
        </w:rPr>
        <w:t>2019)</w:t>
      </w:r>
      <w:r>
        <w:rPr>
          <w:rFonts w:eastAsia="Times New Roman"/>
          <w:sz w:val="24"/>
          <w:szCs w:val="24"/>
        </w:rPr>
        <w:t>.</w:t>
      </w:r>
    </w:p>
    <w:p w14:paraId="303C8134" w14:textId="77777777" w:rsidR="003C0022" w:rsidRDefault="003C0022" w:rsidP="00B432E3">
      <w:pPr>
        <w:pBdr>
          <w:bottom w:val="single" w:sz="12" w:space="1" w:color="auto"/>
        </w:pBdr>
        <w:spacing w:before="19"/>
        <w:rPr>
          <w:rFonts w:eastAsia="Times New Roman"/>
          <w:sz w:val="24"/>
          <w:szCs w:val="24"/>
        </w:rPr>
      </w:pPr>
    </w:p>
    <w:p w14:paraId="2B5EBD8D" w14:textId="3C2897D9" w:rsidR="003C0022" w:rsidRPr="00956D67" w:rsidRDefault="003C0022" w:rsidP="00B432E3">
      <w:pPr>
        <w:pBdr>
          <w:bottom w:val="single" w:sz="12" w:space="1" w:color="auto"/>
        </w:pBdr>
        <w:spacing w:before="19"/>
        <w:rPr>
          <w:rFonts w:eastAsia="Times New Roman"/>
          <w:sz w:val="24"/>
          <w:szCs w:val="24"/>
        </w:rPr>
      </w:pPr>
      <w:r w:rsidRPr="003C0022">
        <w:rPr>
          <w:rFonts w:eastAsia="Times New Roman"/>
          <w:sz w:val="24"/>
          <w:szCs w:val="24"/>
        </w:rPr>
        <w:t>Graduate Certificate in Geographic Information Systems</w:t>
      </w:r>
      <w:r>
        <w:rPr>
          <w:rFonts w:eastAsia="Times New Roman"/>
          <w:sz w:val="24"/>
          <w:szCs w:val="24"/>
        </w:rPr>
        <w:t>, Florida International University</w:t>
      </w:r>
      <w:r w:rsidRPr="003C0022">
        <w:rPr>
          <w:rFonts w:eastAsia="Times New Roman"/>
          <w:sz w:val="24"/>
          <w:szCs w:val="24"/>
        </w:rPr>
        <w:t xml:space="preserve"> Department of Earth and Environment (</w:t>
      </w:r>
      <w:r>
        <w:rPr>
          <w:rFonts w:eastAsia="Times New Roman"/>
          <w:sz w:val="24"/>
          <w:szCs w:val="24"/>
        </w:rPr>
        <w:t xml:space="preserve">Spring - </w:t>
      </w:r>
      <w:r w:rsidRPr="003C0022">
        <w:rPr>
          <w:rFonts w:eastAsia="Times New Roman"/>
          <w:sz w:val="24"/>
          <w:szCs w:val="24"/>
        </w:rPr>
        <w:t>2019)</w:t>
      </w:r>
      <w:r>
        <w:rPr>
          <w:rFonts w:eastAsia="Times New Roman"/>
          <w:sz w:val="24"/>
          <w:szCs w:val="24"/>
        </w:rPr>
        <w:t>.</w:t>
      </w:r>
    </w:p>
    <w:p w14:paraId="6AB51C88" w14:textId="77777777" w:rsidR="003C0022" w:rsidRDefault="003C0022" w:rsidP="00BD699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14:paraId="0346D49D" w14:textId="45DA81DF" w:rsidR="0029166D" w:rsidRPr="00956D67" w:rsidRDefault="0029166D" w:rsidP="00BD699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956D67">
        <w:rPr>
          <w:b/>
          <w:sz w:val="24"/>
          <w:szCs w:val="24"/>
        </w:rPr>
        <w:t>SKILLS</w:t>
      </w:r>
    </w:p>
    <w:p w14:paraId="68BF5A67" w14:textId="77777777" w:rsidR="000075B5" w:rsidRPr="00956D67" w:rsidRDefault="000075B5" w:rsidP="00B432E3">
      <w:pPr>
        <w:rPr>
          <w:i/>
          <w:sz w:val="24"/>
          <w:szCs w:val="24"/>
          <w:u w:val="single"/>
        </w:rPr>
      </w:pPr>
    </w:p>
    <w:p w14:paraId="4F57494D" w14:textId="7A27ED16" w:rsidR="007432A9" w:rsidRPr="00956D67" w:rsidRDefault="007432A9" w:rsidP="00B432E3">
      <w:pPr>
        <w:rPr>
          <w:i/>
          <w:sz w:val="24"/>
          <w:szCs w:val="24"/>
          <w:u w:val="single"/>
        </w:rPr>
      </w:pPr>
      <w:r w:rsidRPr="00956D67">
        <w:rPr>
          <w:i/>
          <w:sz w:val="24"/>
          <w:szCs w:val="24"/>
          <w:u w:val="single"/>
        </w:rPr>
        <w:t>Statistical Analysis</w:t>
      </w:r>
      <w:r w:rsidR="0029166D" w:rsidRPr="00956D67">
        <w:rPr>
          <w:i/>
          <w:sz w:val="24"/>
          <w:szCs w:val="24"/>
          <w:u w:val="single"/>
        </w:rPr>
        <w:t>:</w:t>
      </w:r>
    </w:p>
    <w:p w14:paraId="62A3E6A4" w14:textId="21461E4D" w:rsidR="007432A9" w:rsidRPr="00956D67" w:rsidRDefault="00021B09" w:rsidP="00B432E3">
      <w:pPr>
        <w:spacing w:line="260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HLM7, </w:t>
      </w:r>
      <w:r w:rsidR="00BD6998" w:rsidRPr="00956D67">
        <w:rPr>
          <w:rFonts w:eastAsia="Times New Roman"/>
          <w:sz w:val="24"/>
          <w:szCs w:val="24"/>
        </w:rPr>
        <w:t>SPSS,</w:t>
      </w:r>
      <w:r w:rsidR="00164AC8" w:rsidRPr="00956D67">
        <w:rPr>
          <w:rFonts w:eastAsia="Times New Roman"/>
          <w:sz w:val="24"/>
          <w:szCs w:val="24"/>
        </w:rPr>
        <w:t xml:space="preserve"> R S</w:t>
      </w:r>
      <w:r w:rsidR="00956D67" w:rsidRPr="00956D67">
        <w:rPr>
          <w:rFonts w:eastAsia="Times New Roman"/>
          <w:sz w:val="24"/>
          <w:szCs w:val="24"/>
        </w:rPr>
        <w:t>tu</w:t>
      </w:r>
      <w:r w:rsidR="00164AC8" w:rsidRPr="00956D67">
        <w:rPr>
          <w:rFonts w:eastAsia="Times New Roman"/>
          <w:sz w:val="24"/>
          <w:szCs w:val="24"/>
        </w:rPr>
        <w:t>dio,</w:t>
      </w:r>
      <w:r w:rsidR="00BD6998" w:rsidRPr="00956D67">
        <w:rPr>
          <w:rFonts w:eastAsia="Times New Roman"/>
          <w:sz w:val="24"/>
          <w:szCs w:val="24"/>
        </w:rPr>
        <w:t xml:space="preserve"> Excel, Tableau, ArcGIS Spatial Statistics Applications</w:t>
      </w:r>
    </w:p>
    <w:p w14:paraId="44D3FFFD" w14:textId="77777777" w:rsidR="0029166D" w:rsidRPr="00956D67" w:rsidRDefault="0029166D" w:rsidP="00B432E3">
      <w:pPr>
        <w:spacing w:line="260" w:lineRule="exact"/>
        <w:rPr>
          <w:rFonts w:eastAsia="Times New Roman"/>
          <w:sz w:val="24"/>
          <w:szCs w:val="24"/>
        </w:rPr>
      </w:pPr>
    </w:p>
    <w:p w14:paraId="141061A8" w14:textId="753E08F8" w:rsidR="0029166D" w:rsidRPr="00956D67" w:rsidRDefault="0029166D" w:rsidP="00B432E3">
      <w:pPr>
        <w:spacing w:line="260" w:lineRule="exact"/>
        <w:rPr>
          <w:i/>
          <w:sz w:val="24"/>
          <w:szCs w:val="24"/>
          <w:u w:val="single"/>
        </w:rPr>
      </w:pPr>
      <w:r w:rsidRPr="00956D67">
        <w:rPr>
          <w:i/>
          <w:sz w:val="24"/>
          <w:szCs w:val="24"/>
          <w:u w:val="single"/>
        </w:rPr>
        <w:t>G</w:t>
      </w:r>
      <w:r w:rsidR="00BD6998" w:rsidRPr="00956D67">
        <w:rPr>
          <w:i/>
          <w:sz w:val="24"/>
          <w:szCs w:val="24"/>
          <w:u w:val="single"/>
        </w:rPr>
        <w:t xml:space="preserve">eographic </w:t>
      </w:r>
      <w:r w:rsidRPr="00956D67">
        <w:rPr>
          <w:i/>
          <w:sz w:val="24"/>
          <w:szCs w:val="24"/>
          <w:u w:val="single"/>
        </w:rPr>
        <w:t>I</w:t>
      </w:r>
      <w:r w:rsidR="00BD6998" w:rsidRPr="00956D67">
        <w:rPr>
          <w:i/>
          <w:sz w:val="24"/>
          <w:szCs w:val="24"/>
          <w:u w:val="single"/>
        </w:rPr>
        <w:t xml:space="preserve">nformation </w:t>
      </w:r>
      <w:r w:rsidRPr="00956D67">
        <w:rPr>
          <w:i/>
          <w:sz w:val="24"/>
          <w:szCs w:val="24"/>
          <w:u w:val="single"/>
        </w:rPr>
        <w:t>S</w:t>
      </w:r>
      <w:r w:rsidR="00BD6998" w:rsidRPr="00956D67">
        <w:rPr>
          <w:i/>
          <w:sz w:val="24"/>
          <w:szCs w:val="24"/>
          <w:u w:val="single"/>
        </w:rPr>
        <w:t>ystems</w:t>
      </w:r>
      <w:r w:rsidRPr="00956D67">
        <w:rPr>
          <w:i/>
          <w:sz w:val="24"/>
          <w:szCs w:val="24"/>
          <w:u w:val="single"/>
        </w:rPr>
        <w:t xml:space="preserve"> and Spatial Analysis (GISSA):</w:t>
      </w:r>
    </w:p>
    <w:p w14:paraId="537F2E37" w14:textId="765908F9" w:rsidR="0029166D" w:rsidRPr="00956D67" w:rsidRDefault="0029166D" w:rsidP="00B432E3">
      <w:pPr>
        <w:spacing w:line="260" w:lineRule="exact"/>
        <w:rPr>
          <w:rFonts w:eastAsia="Times New Roman"/>
          <w:sz w:val="24"/>
          <w:szCs w:val="24"/>
        </w:rPr>
      </w:pPr>
      <w:r w:rsidRPr="00956D67">
        <w:rPr>
          <w:rFonts w:eastAsia="Times New Roman"/>
          <w:sz w:val="24"/>
          <w:szCs w:val="24"/>
        </w:rPr>
        <w:t>ArcGIS</w:t>
      </w:r>
      <w:r w:rsidR="00BD6998" w:rsidRPr="00956D67">
        <w:rPr>
          <w:rFonts w:eastAsia="Times New Roman"/>
          <w:sz w:val="24"/>
          <w:szCs w:val="24"/>
        </w:rPr>
        <w:t xml:space="preserve"> Desktop, ArcGIS Online, ArcGIS Online: Story Map Developer, ArcGIS Online: Interactive Web M</w:t>
      </w:r>
      <w:r w:rsidR="002C459B" w:rsidRPr="00956D67">
        <w:rPr>
          <w:rFonts w:eastAsia="Times New Roman"/>
          <w:sz w:val="24"/>
          <w:szCs w:val="24"/>
        </w:rPr>
        <w:t>apping Application Developer</w:t>
      </w:r>
    </w:p>
    <w:p w14:paraId="50BA26C0" w14:textId="389D6AF6" w:rsidR="002C459B" w:rsidRPr="00956D67" w:rsidRDefault="002C459B" w:rsidP="00B432E3">
      <w:pPr>
        <w:spacing w:line="260" w:lineRule="exact"/>
        <w:rPr>
          <w:rFonts w:eastAsia="Times New Roman"/>
          <w:sz w:val="24"/>
          <w:szCs w:val="24"/>
        </w:rPr>
      </w:pPr>
    </w:p>
    <w:p w14:paraId="0A1D2820" w14:textId="152CDEB5" w:rsidR="002C459B" w:rsidRPr="00956D67" w:rsidRDefault="002C459B" w:rsidP="00B432E3">
      <w:pPr>
        <w:spacing w:line="260" w:lineRule="exact"/>
        <w:rPr>
          <w:rFonts w:eastAsia="Times New Roman"/>
          <w:i/>
          <w:sz w:val="24"/>
          <w:szCs w:val="24"/>
          <w:u w:val="single"/>
        </w:rPr>
      </w:pPr>
      <w:r w:rsidRPr="00956D67">
        <w:rPr>
          <w:rFonts w:eastAsia="Times New Roman"/>
          <w:i/>
          <w:sz w:val="24"/>
          <w:szCs w:val="24"/>
          <w:u w:val="single"/>
        </w:rPr>
        <w:t>Database Management:</w:t>
      </w:r>
    </w:p>
    <w:p w14:paraId="2ADBDBBB" w14:textId="6BCC3F4E" w:rsidR="0091207F" w:rsidRPr="00021B09" w:rsidRDefault="002C459B" w:rsidP="00021B09">
      <w:pPr>
        <w:spacing w:line="260" w:lineRule="exact"/>
        <w:rPr>
          <w:rFonts w:eastAsia="Times New Roman"/>
          <w:sz w:val="24"/>
          <w:szCs w:val="24"/>
        </w:rPr>
      </w:pPr>
      <w:r w:rsidRPr="00956D67">
        <w:rPr>
          <w:rFonts w:eastAsia="Times New Roman"/>
          <w:sz w:val="24"/>
          <w:szCs w:val="24"/>
        </w:rPr>
        <w:t>ArcGIS: Catalog</w:t>
      </w:r>
    </w:p>
    <w:p w14:paraId="24788B94" w14:textId="68BF054E" w:rsidR="001472A8" w:rsidRDefault="001472A8" w:rsidP="00B432E3">
      <w:pPr>
        <w:pBdr>
          <w:bottom w:val="single" w:sz="12" w:space="1" w:color="auto"/>
        </w:pBdr>
        <w:spacing w:line="260" w:lineRule="exact"/>
        <w:rPr>
          <w:rFonts w:eastAsia="Times New Roman"/>
          <w:b/>
          <w:sz w:val="24"/>
          <w:szCs w:val="24"/>
        </w:rPr>
      </w:pPr>
    </w:p>
    <w:p w14:paraId="033B82E4" w14:textId="380F1AD3" w:rsidR="007F4B59" w:rsidRDefault="007F4B59" w:rsidP="00B432E3">
      <w:pPr>
        <w:pBdr>
          <w:bottom w:val="single" w:sz="12" w:space="1" w:color="auto"/>
        </w:pBdr>
        <w:spacing w:line="260" w:lineRule="exact"/>
        <w:rPr>
          <w:rFonts w:eastAsia="Times New Roman"/>
          <w:bCs/>
          <w:i/>
          <w:iCs/>
          <w:sz w:val="24"/>
          <w:szCs w:val="24"/>
          <w:u w:val="single"/>
        </w:rPr>
      </w:pPr>
      <w:r>
        <w:rPr>
          <w:rFonts w:eastAsia="Times New Roman"/>
          <w:bCs/>
          <w:i/>
          <w:iCs/>
          <w:sz w:val="24"/>
          <w:szCs w:val="24"/>
          <w:u w:val="single"/>
        </w:rPr>
        <w:t>Online Teaching:</w:t>
      </w:r>
    </w:p>
    <w:p w14:paraId="3684E253" w14:textId="7E2166D5" w:rsidR="007F4B59" w:rsidRPr="007F4B59" w:rsidRDefault="007F4B59" w:rsidP="00B432E3">
      <w:pPr>
        <w:pBdr>
          <w:bottom w:val="single" w:sz="12" w:space="1" w:color="auto"/>
        </w:pBdr>
        <w:spacing w:line="260" w:lineRule="exac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Canvas, Zoom meetings</w:t>
      </w:r>
    </w:p>
    <w:p w14:paraId="7AC5182F" w14:textId="77777777" w:rsidR="001472A8" w:rsidRPr="00956D67" w:rsidRDefault="001472A8" w:rsidP="00B432E3">
      <w:pPr>
        <w:pBdr>
          <w:bottom w:val="single" w:sz="12" w:space="1" w:color="auto"/>
        </w:pBdr>
        <w:spacing w:line="260" w:lineRule="exact"/>
        <w:rPr>
          <w:rFonts w:eastAsia="Times New Roman"/>
          <w:b/>
          <w:sz w:val="24"/>
          <w:szCs w:val="24"/>
        </w:rPr>
      </w:pPr>
    </w:p>
    <w:p w14:paraId="4F89706C" w14:textId="77777777" w:rsidR="00D64B07" w:rsidRPr="00956D67" w:rsidRDefault="00D64B07" w:rsidP="00BB7570">
      <w:pPr>
        <w:pBdr>
          <w:bottom w:val="single" w:sz="12" w:space="1" w:color="auto"/>
        </w:pBdr>
        <w:spacing w:line="260" w:lineRule="exact"/>
        <w:jc w:val="center"/>
        <w:rPr>
          <w:rFonts w:eastAsia="Times New Roman"/>
          <w:b/>
          <w:sz w:val="24"/>
          <w:szCs w:val="24"/>
        </w:rPr>
      </w:pPr>
      <w:r w:rsidRPr="00956D67">
        <w:rPr>
          <w:rFonts w:eastAsia="Times New Roman"/>
          <w:b/>
          <w:sz w:val="24"/>
          <w:szCs w:val="24"/>
        </w:rPr>
        <w:t>TEACHING INTERESTS</w:t>
      </w:r>
    </w:p>
    <w:p w14:paraId="614E7C02" w14:textId="77777777" w:rsidR="000075B5" w:rsidRPr="00956D67" w:rsidRDefault="000075B5" w:rsidP="00B432E3">
      <w:pPr>
        <w:spacing w:line="260" w:lineRule="exact"/>
        <w:jc w:val="both"/>
        <w:rPr>
          <w:rFonts w:eastAsia="Times New Roman"/>
          <w:sz w:val="24"/>
          <w:szCs w:val="24"/>
        </w:rPr>
      </w:pPr>
    </w:p>
    <w:p w14:paraId="66AAB0C1" w14:textId="3EEFEC42" w:rsidR="00D64B07" w:rsidRPr="00956D67" w:rsidRDefault="00021B09" w:rsidP="00B432E3">
      <w:pPr>
        <w:spacing w:line="260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Introduction to Criminal Justice, Criminological Theory</w:t>
      </w:r>
      <w:r w:rsidR="00A44034">
        <w:rPr>
          <w:rFonts w:eastAsia="Times New Roman"/>
          <w:sz w:val="24"/>
          <w:szCs w:val="24"/>
        </w:rPr>
        <w:t xml:space="preserve">, </w:t>
      </w:r>
      <w:r w:rsidR="007712D1">
        <w:rPr>
          <w:rFonts w:eastAsia="Times New Roman"/>
          <w:sz w:val="24"/>
          <w:szCs w:val="24"/>
        </w:rPr>
        <w:t>Race and Equity</w:t>
      </w:r>
      <w:r w:rsidR="000A6DBE">
        <w:rPr>
          <w:rFonts w:eastAsia="Times New Roman"/>
          <w:sz w:val="24"/>
          <w:szCs w:val="24"/>
        </w:rPr>
        <w:t>, Correction</w:t>
      </w:r>
      <w:r w:rsidR="007712D1">
        <w:rPr>
          <w:rFonts w:eastAsia="Times New Roman"/>
          <w:sz w:val="24"/>
          <w:szCs w:val="24"/>
        </w:rPr>
        <w:t>s</w:t>
      </w:r>
      <w:r w:rsidR="000A6DBE">
        <w:rPr>
          <w:rFonts w:eastAsia="Times New Roman"/>
          <w:sz w:val="24"/>
          <w:szCs w:val="24"/>
        </w:rPr>
        <w:t xml:space="preserve">, </w:t>
      </w:r>
      <w:r w:rsidR="00A113A6" w:rsidRPr="00956D67">
        <w:rPr>
          <w:rFonts w:eastAsia="Times New Roman"/>
          <w:sz w:val="24"/>
          <w:szCs w:val="24"/>
        </w:rPr>
        <w:t xml:space="preserve">Applications of Geographic Information Systems, </w:t>
      </w:r>
      <w:r w:rsidR="00D64B07" w:rsidRPr="00956D67">
        <w:rPr>
          <w:rFonts w:eastAsia="Times New Roman"/>
          <w:sz w:val="24"/>
          <w:szCs w:val="24"/>
        </w:rPr>
        <w:t xml:space="preserve">Terrorism, Research Methods, </w:t>
      </w:r>
      <w:r w:rsidR="00842E7D" w:rsidRPr="00956D67">
        <w:rPr>
          <w:rFonts w:eastAsia="Times New Roman"/>
          <w:sz w:val="24"/>
          <w:szCs w:val="24"/>
        </w:rPr>
        <w:t>Statistics</w:t>
      </w:r>
      <w:r w:rsidR="00A113A6" w:rsidRPr="00956D67">
        <w:rPr>
          <w:rFonts w:eastAsia="Times New Roman"/>
          <w:sz w:val="24"/>
          <w:szCs w:val="24"/>
        </w:rPr>
        <w:t xml:space="preserve">, </w:t>
      </w:r>
      <w:r w:rsidR="002C459B" w:rsidRPr="00956D67">
        <w:rPr>
          <w:rFonts w:eastAsia="Times New Roman"/>
          <w:sz w:val="24"/>
          <w:szCs w:val="24"/>
        </w:rPr>
        <w:t xml:space="preserve">Comparative Criminal Justice Systems, </w:t>
      </w:r>
      <w:r w:rsidR="005F07F4" w:rsidRPr="00956D67">
        <w:rPr>
          <w:rFonts w:eastAsia="Times New Roman"/>
          <w:sz w:val="24"/>
          <w:szCs w:val="24"/>
        </w:rPr>
        <w:t>Juvenile Justice</w:t>
      </w:r>
    </w:p>
    <w:p w14:paraId="2027F9EE" w14:textId="77777777" w:rsidR="00840B18" w:rsidRPr="00956D67" w:rsidRDefault="00840B18" w:rsidP="00B432E3">
      <w:pPr>
        <w:spacing w:line="260" w:lineRule="exact"/>
        <w:jc w:val="both"/>
        <w:rPr>
          <w:rFonts w:eastAsia="Times New Roman"/>
          <w:sz w:val="24"/>
          <w:szCs w:val="24"/>
        </w:rPr>
      </w:pPr>
    </w:p>
    <w:p w14:paraId="5E1FC346" w14:textId="77777777" w:rsidR="00914AEF" w:rsidRDefault="00914AEF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14:paraId="38ABEA77" w14:textId="3E29A15A" w:rsidR="00D64B07" w:rsidRPr="00956D67" w:rsidRDefault="00D64B07" w:rsidP="00BB7570">
      <w:pPr>
        <w:pBdr>
          <w:bottom w:val="single" w:sz="12" w:space="1" w:color="auto"/>
        </w:pBdr>
        <w:spacing w:line="260" w:lineRule="exact"/>
        <w:jc w:val="center"/>
        <w:rPr>
          <w:rFonts w:eastAsia="Times New Roman"/>
          <w:b/>
          <w:sz w:val="24"/>
          <w:szCs w:val="24"/>
        </w:rPr>
      </w:pPr>
      <w:r w:rsidRPr="00956D67">
        <w:rPr>
          <w:rFonts w:eastAsia="Times New Roman"/>
          <w:b/>
          <w:sz w:val="24"/>
          <w:szCs w:val="24"/>
        </w:rPr>
        <w:lastRenderedPageBreak/>
        <w:t>RESEARCH INTERESTS</w:t>
      </w:r>
    </w:p>
    <w:p w14:paraId="410BBB94" w14:textId="77777777" w:rsidR="000075B5" w:rsidRPr="00956D67" w:rsidRDefault="000075B5" w:rsidP="00B432E3">
      <w:pPr>
        <w:spacing w:line="260" w:lineRule="exact"/>
        <w:jc w:val="both"/>
        <w:rPr>
          <w:rFonts w:eastAsia="Times New Roman"/>
          <w:sz w:val="24"/>
          <w:szCs w:val="24"/>
        </w:rPr>
      </w:pPr>
    </w:p>
    <w:p w14:paraId="138C1954" w14:textId="7A4581A7" w:rsidR="00D44DB5" w:rsidRPr="00956D67" w:rsidRDefault="00021B09" w:rsidP="00B432E3">
      <w:pPr>
        <w:spacing w:line="260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Applied deterrence theory, marginal deterrence, quantitative research design, g</w:t>
      </w:r>
      <w:r w:rsidR="005F07F4" w:rsidRPr="00956D67">
        <w:rPr>
          <w:rFonts w:eastAsia="Times New Roman"/>
          <w:sz w:val="24"/>
          <w:szCs w:val="24"/>
        </w:rPr>
        <w:t xml:space="preserve">eospatial </w:t>
      </w:r>
      <w:r>
        <w:rPr>
          <w:rFonts w:eastAsia="Times New Roman"/>
          <w:sz w:val="24"/>
          <w:szCs w:val="24"/>
        </w:rPr>
        <w:t>c</w:t>
      </w:r>
      <w:r w:rsidR="005F07F4" w:rsidRPr="00956D67">
        <w:rPr>
          <w:rFonts w:eastAsia="Times New Roman"/>
          <w:sz w:val="24"/>
          <w:szCs w:val="24"/>
        </w:rPr>
        <w:t xml:space="preserve">rime </w:t>
      </w:r>
      <w:r>
        <w:rPr>
          <w:rFonts w:eastAsia="Times New Roman"/>
          <w:sz w:val="24"/>
          <w:szCs w:val="24"/>
        </w:rPr>
        <w:t>a</w:t>
      </w:r>
      <w:r w:rsidR="005F07F4" w:rsidRPr="00956D67">
        <w:rPr>
          <w:rFonts w:eastAsia="Times New Roman"/>
          <w:sz w:val="24"/>
          <w:szCs w:val="24"/>
        </w:rPr>
        <w:t xml:space="preserve">nalysis, </w:t>
      </w:r>
      <w:r>
        <w:rPr>
          <w:rFonts w:eastAsia="Times New Roman"/>
          <w:sz w:val="24"/>
          <w:szCs w:val="24"/>
        </w:rPr>
        <w:t>e</w:t>
      </w:r>
      <w:r w:rsidR="005F07F4" w:rsidRPr="00956D67">
        <w:rPr>
          <w:rFonts w:eastAsia="Times New Roman"/>
          <w:sz w:val="24"/>
          <w:szCs w:val="24"/>
        </w:rPr>
        <w:t xml:space="preserve">nvironmental </w:t>
      </w:r>
      <w:r>
        <w:rPr>
          <w:rFonts w:eastAsia="Times New Roman"/>
          <w:sz w:val="24"/>
          <w:szCs w:val="24"/>
        </w:rPr>
        <w:t>c</w:t>
      </w:r>
      <w:r w:rsidR="005F07F4" w:rsidRPr="00956D67">
        <w:rPr>
          <w:rFonts w:eastAsia="Times New Roman"/>
          <w:sz w:val="24"/>
          <w:szCs w:val="24"/>
        </w:rPr>
        <w:t xml:space="preserve">riminology, </w:t>
      </w:r>
      <w:r>
        <w:rPr>
          <w:rFonts w:eastAsia="Times New Roman"/>
          <w:sz w:val="24"/>
          <w:szCs w:val="24"/>
        </w:rPr>
        <w:t>c</w:t>
      </w:r>
      <w:r w:rsidR="00956D67" w:rsidRPr="00956D67">
        <w:rPr>
          <w:rFonts w:eastAsia="Times New Roman"/>
          <w:sz w:val="24"/>
          <w:szCs w:val="24"/>
        </w:rPr>
        <w:t xml:space="preserve">ybercrime, </w:t>
      </w:r>
      <w:r>
        <w:rPr>
          <w:rFonts w:eastAsia="Times New Roman"/>
          <w:sz w:val="24"/>
          <w:szCs w:val="24"/>
        </w:rPr>
        <w:t>t</w:t>
      </w:r>
      <w:r w:rsidR="005F07F4" w:rsidRPr="00956D67">
        <w:rPr>
          <w:rFonts w:eastAsia="Times New Roman"/>
          <w:sz w:val="24"/>
          <w:szCs w:val="24"/>
        </w:rPr>
        <w:t>errorism</w:t>
      </w:r>
      <w:r w:rsidR="004417C4" w:rsidRPr="00956D67">
        <w:rPr>
          <w:rFonts w:eastAsia="Times New Roman"/>
          <w:sz w:val="24"/>
          <w:szCs w:val="24"/>
        </w:rPr>
        <w:t>,</w:t>
      </w:r>
      <w:r w:rsidR="00D64B07" w:rsidRPr="00956D6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</w:t>
      </w:r>
      <w:r w:rsidR="005F07F4" w:rsidRPr="00956D67">
        <w:rPr>
          <w:rFonts w:eastAsia="Times New Roman"/>
          <w:sz w:val="24"/>
          <w:szCs w:val="24"/>
        </w:rPr>
        <w:t xml:space="preserve">pplications of </w:t>
      </w:r>
      <w:r>
        <w:rPr>
          <w:rFonts w:eastAsia="Times New Roman"/>
          <w:sz w:val="24"/>
          <w:szCs w:val="24"/>
        </w:rPr>
        <w:t>g</w:t>
      </w:r>
      <w:r w:rsidR="005F07F4" w:rsidRPr="00956D67">
        <w:rPr>
          <w:rFonts w:eastAsia="Times New Roman"/>
          <w:sz w:val="24"/>
          <w:szCs w:val="24"/>
        </w:rPr>
        <w:t>e</w:t>
      </w:r>
      <w:r w:rsidR="00D64B07" w:rsidRPr="00956D67">
        <w:rPr>
          <w:rFonts w:eastAsia="Times New Roman"/>
          <w:sz w:val="24"/>
          <w:szCs w:val="24"/>
        </w:rPr>
        <w:t xml:space="preserve">ographic </w:t>
      </w:r>
      <w:r>
        <w:rPr>
          <w:rFonts w:eastAsia="Times New Roman"/>
          <w:sz w:val="24"/>
          <w:szCs w:val="24"/>
        </w:rPr>
        <w:t>i</w:t>
      </w:r>
      <w:r w:rsidR="00D64B07" w:rsidRPr="00956D67">
        <w:rPr>
          <w:rFonts w:eastAsia="Times New Roman"/>
          <w:sz w:val="24"/>
          <w:szCs w:val="24"/>
        </w:rPr>
        <w:t xml:space="preserve">nformation </w:t>
      </w:r>
      <w:r>
        <w:rPr>
          <w:rFonts w:eastAsia="Times New Roman"/>
          <w:sz w:val="24"/>
          <w:szCs w:val="24"/>
        </w:rPr>
        <w:t>s</w:t>
      </w:r>
      <w:r w:rsidR="00D64B07" w:rsidRPr="00956D67">
        <w:rPr>
          <w:rFonts w:eastAsia="Times New Roman"/>
          <w:sz w:val="24"/>
          <w:szCs w:val="24"/>
        </w:rPr>
        <w:t>ystem</w:t>
      </w:r>
      <w:r>
        <w:rPr>
          <w:rFonts w:eastAsia="Times New Roman"/>
          <w:sz w:val="24"/>
          <w:szCs w:val="24"/>
        </w:rPr>
        <w:t>s</w:t>
      </w:r>
      <w:r w:rsidR="00D64B07" w:rsidRPr="00956D67">
        <w:rPr>
          <w:rFonts w:eastAsia="Times New Roman"/>
          <w:sz w:val="24"/>
          <w:szCs w:val="24"/>
        </w:rPr>
        <w:t xml:space="preserve"> (GIS)</w:t>
      </w:r>
      <w:r w:rsidR="005F07F4" w:rsidRPr="00956D67">
        <w:rPr>
          <w:rFonts w:eastAsia="Times New Roman"/>
          <w:sz w:val="24"/>
          <w:szCs w:val="24"/>
        </w:rPr>
        <w:t xml:space="preserve"> in the </w:t>
      </w:r>
      <w:r>
        <w:rPr>
          <w:rFonts w:eastAsia="Times New Roman"/>
          <w:sz w:val="24"/>
          <w:szCs w:val="24"/>
        </w:rPr>
        <w:t>s</w:t>
      </w:r>
      <w:r w:rsidR="005F07F4" w:rsidRPr="00956D67">
        <w:rPr>
          <w:rFonts w:eastAsia="Times New Roman"/>
          <w:sz w:val="24"/>
          <w:szCs w:val="24"/>
        </w:rPr>
        <w:t xml:space="preserve">ocial </w:t>
      </w:r>
      <w:r>
        <w:rPr>
          <w:rFonts w:eastAsia="Times New Roman"/>
          <w:sz w:val="24"/>
          <w:szCs w:val="24"/>
        </w:rPr>
        <w:t>e</w:t>
      </w:r>
      <w:r w:rsidR="005F07F4" w:rsidRPr="00956D67">
        <w:rPr>
          <w:rFonts w:eastAsia="Times New Roman"/>
          <w:sz w:val="24"/>
          <w:szCs w:val="24"/>
        </w:rPr>
        <w:t>nvironment</w:t>
      </w:r>
      <w:r w:rsidR="00D64B07" w:rsidRPr="00956D67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c</w:t>
      </w:r>
      <w:r w:rsidR="005F07F4" w:rsidRPr="00956D67">
        <w:rPr>
          <w:rFonts w:eastAsia="Times New Roman"/>
          <w:sz w:val="24"/>
          <w:szCs w:val="24"/>
        </w:rPr>
        <w:t xml:space="preserve">rime </w:t>
      </w:r>
      <w:r>
        <w:rPr>
          <w:rFonts w:eastAsia="Times New Roman"/>
          <w:sz w:val="24"/>
          <w:szCs w:val="24"/>
        </w:rPr>
        <w:t>p</w:t>
      </w:r>
      <w:r w:rsidR="005F07F4" w:rsidRPr="00956D67">
        <w:rPr>
          <w:rFonts w:eastAsia="Times New Roman"/>
          <w:sz w:val="24"/>
          <w:szCs w:val="24"/>
        </w:rPr>
        <w:t xml:space="preserve">revention </w:t>
      </w:r>
      <w:r>
        <w:rPr>
          <w:rFonts w:eastAsia="Times New Roman"/>
          <w:sz w:val="24"/>
          <w:szCs w:val="24"/>
        </w:rPr>
        <w:t>t</w:t>
      </w:r>
      <w:r w:rsidR="005F07F4" w:rsidRPr="00956D67">
        <w:rPr>
          <w:rFonts w:eastAsia="Times New Roman"/>
          <w:sz w:val="24"/>
          <w:szCs w:val="24"/>
        </w:rPr>
        <w:t xml:space="preserve">hrough </w:t>
      </w:r>
      <w:r>
        <w:rPr>
          <w:rFonts w:eastAsia="Times New Roman"/>
          <w:sz w:val="24"/>
          <w:szCs w:val="24"/>
        </w:rPr>
        <w:t>e</w:t>
      </w:r>
      <w:r w:rsidR="005F07F4" w:rsidRPr="00956D67">
        <w:rPr>
          <w:rFonts w:eastAsia="Times New Roman"/>
          <w:sz w:val="24"/>
          <w:szCs w:val="24"/>
        </w:rPr>
        <w:t xml:space="preserve">nvironmental </w:t>
      </w:r>
      <w:r>
        <w:rPr>
          <w:rFonts w:eastAsia="Times New Roman"/>
          <w:sz w:val="24"/>
          <w:szCs w:val="24"/>
        </w:rPr>
        <w:t>d</w:t>
      </w:r>
      <w:r w:rsidR="005F07F4" w:rsidRPr="00956D67">
        <w:rPr>
          <w:rFonts w:eastAsia="Times New Roman"/>
          <w:sz w:val="24"/>
          <w:szCs w:val="24"/>
        </w:rPr>
        <w:t>esign</w:t>
      </w:r>
      <w:r>
        <w:rPr>
          <w:rFonts w:eastAsia="Times New Roman"/>
          <w:sz w:val="24"/>
          <w:szCs w:val="24"/>
        </w:rPr>
        <w:t>.</w:t>
      </w:r>
    </w:p>
    <w:p w14:paraId="5D0A0A06" w14:textId="77777777" w:rsidR="005F07F4" w:rsidRPr="00956D67" w:rsidRDefault="005F07F4" w:rsidP="00B432E3">
      <w:pPr>
        <w:spacing w:line="260" w:lineRule="exact"/>
        <w:jc w:val="both"/>
        <w:rPr>
          <w:rFonts w:eastAsia="Times New Roman"/>
          <w:sz w:val="24"/>
          <w:szCs w:val="24"/>
        </w:rPr>
      </w:pPr>
    </w:p>
    <w:p w14:paraId="02E63CFC" w14:textId="77777777" w:rsidR="00B5750A" w:rsidRPr="00956D67" w:rsidRDefault="00B5750A" w:rsidP="00BB7570">
      <w:pPr>
        <w:pBdr>
          <w:bottom w:val="single" w:sz="12" w:space="1" w:color="auto"/>
        </w:pBdr>
        <w:spacing w:line="235" w:lineRule="auto"/>
        <w:jc w:val="center"/>
        <w:rPr>
          <w:rFonts w:eastAsia="Times New Roman"/>
          <w:b/>
          <w:sz w:val="24"/>
          <w:szCs w:val="24"/>
        </w:rPr>
      </w:pPr>
      <w:r w:rsidRPr="00956D67">
        <w:rPr>
          <w:rFonts w:eastAsia="Times New Roman"/>
          <w:b/>
          <w:sz w:val="24"/>
          <w:szCs w:val="24"/>
        </w:rPr>
        <w:t>PROFESSIONAL AFFILIATIONS</w:t>
      </w:r>
    </w:p>
    <w:p w14:paraId="6DBF80E2" w14:textId="7A5E644A" w:rsidR="00AA2A41" w:rsidRPr="00956D67" w:rsidRDefault="00AA2A41" w:rsidP="00B432E3">
      <w:pPr>
        <w:spacing w:line="249" w:lineRule="auto"/>
        <w:rPr>
          <w:rFonts w:eastAsia="Times New Roman"/>
          <w:sz w:val="24"/>
          <w:szCs w:val="24"/>
        </w:rPr>
      </w:pPr>
      <w:r w:rsidRPr="00956D67">
        <w:rPr>
          <w:rFonts w:eastAsia="Times New Roman"/>
          <w:sz w:val="24"/>
          <w:szCs w:val="24"/>
        </w:rPr>
        <w:t>Alpha Phi Sigma (APS) – Criminal Justice Honors Society</w:t>
      </w:r>
    </w:p>
    <w:p w14:paraId="123A6458" w14:textId="691723ED" w:rsidR="00AA2A41" w:rsidRPr="00956D67" w:rsidRDefault="00AA2A41" w:rsidP="00B432E3">
      <w:pPr>
        <w:spacing w:line="249" w:lineRule="auto"/>
        <w:rPr>
          <w:rFonts w:eastAsia="Times New Roman"/>
          <w:sz w:val="24"/>
          <w:szCs w:val="24"/>
        </w:rPr>
      </w:pPr>
      <w:r w:rsidRPr="00956D67">
        <w:rPr>
          <w:rFonts w:eastAsia="Times New Roman"/>
          <w:sz w:val="24"/>
          <w:szCs w:val="24"/>
        </w:rPr>
        <w:t xml:space="preserve">Golden Key </w:t>
      </w:r>
      <w:r w:rsidR="00BB7570" w:rsidRPr="00956D67">
        <w:rPr>
          <w:rFonts w:eastAsia="Times New Roman"/>
          <w:sz w:val="24"/>
          <w:szCs w:val="24"/>
        </w:rPr>
        <w:t>–</w:t>
      </w:r>
      <w:r w:rsidRPr="00956D67">
        <w:rPr>
          <w:rFonts w:eastAsia="Times New Roman"/>
          <w:sz w:val="24"/>
          <w:szCs w:val="24"/>
        </w:rPr>
        <w:t xml:space="preserve"> </w:t>
      </w:r>
      <w:r w:rsidR="00BB7570" w:rsidRPr="00956D67">
        <w:rPr>
          <w:rFonts w:eastAsia="Times New Roman"/>
          <w:sz w:val="24"/>
          <w:szCs w:val="24"/>
        </w:rPr>
        <w:t>National Honors Society</w:t>
      </w:r>
    </w:p>
    <w:p w14:paraId="37CA1862" w14:textId="43723C86" w:rsidR="00BB7570" w:rsidRPr="00956D67" w:rsidRDefault="00BB7570" w:rsidP="00B432E3">
      <w:pPr>
        <w:spacing w:line="249" w:lineRule="auto"/>
        <w:rPr>
          <w:rFonts w:eastAsia="Times New Roman"/>
          <w:sz w:val="24"/>
          <w:szCs w:val="24"/>
        </w:rPr>
      </w:pPr>
      <w:r w:rsidRPr="00956D67">
        <w:rPr>
          <w:rFonts w:eastAsia="Times New Roman"/>
          <w:sz w:val="24"/>
          <w:szCs w:val="24"/>
        </w:rPr>
        <w:t>Florida Society of Geographers</w:t>
      </w:r>
    </w:p>
    <w:p w14:paraId="558D3A07" w14:textId="03933C82" w:rsidR="0075120D" w:rsidRDefault="00BB7570" w:rsidP="008747E1">
      <w:pPr>
        <w:spacing w:line="249" w:lineRule="auto"/>
        <w:rPr>
          <w:rFonts w:eastAsia="Times New Roman"/>
          <w:sz w:val="24"/>
          <w:szCs w:val="24"/>
        </w:rPr>
      </w:pPr>
      <w:r w:rsidRPr="00956D67">
        <w:rPr>
          <w:rFonts w:eastAsia="Times New Roman"/>
          <w:sz w:val="24"/>
          <w:szCs w:val="24"/>
        </w:rPr>
        <w:t>International Journal of Criminal Study – Hope Member</w:t>
      </w:r>
    </w:p>
    <w:p w14:paraId="4285062B" w14:textId="1760AEE1" w:rsidR="00914AEF" w:rsidRDefault="00914AEF" w:rsidP="008747E1">
      <w:pPr>
        <w:spacing w:line="249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International Association of Crime Analysts</w:t>
      </w:r>
    </w:p>
    <w:p w14:paraId="4A9AE2B8" w14:textId="77777777" w:rsidR="00B4172C" w:rsidRDefault="00B4172C" w:rsidP="00B417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American Society of Criminology</w:t>
      </w:r>
    </w:p>
    <w:p w14:paraId="48B60FFC" w14:textId="6331D247" w:rsidR="00B4172C" w:rsidRPr="00956D67" w:rsidRDefault="00B4172C" w:rsidP="00B4172C">
      <w:pPr>
        <w:rPr>
          <w:rFonts w:eastAsia="Times New Roman"/>
          <w:sz w:val="24"/>
          <w:szCs w:val="24"/>
        </w:rPr>
        <w:sectPr w:rsidR="00B4172C" w:rsidRPr="00956D67" w:rsidSect="00C20ADB">
          <w:headerReference w:type="default" r:id="rId10"/>
          <w:footerReference w:type="default" r:id="rId11"/>
          <w:pgSz w:w="12240" w:h="15840"/>
          <w:pgMar w:top="1361" w:right="1440" w:bottom="1361" w:left="1440" w:header="720" w:footer="432" w:gutter="0"/>
          <w:cols w:space="720"/>
          <w:docGrid w:linePitch="272"/>
        </w:sectPr>
      </w:pPr>
      <w:r>
        <w:rPr>
          <w:rFonts w:eastAsia="Times New Roman"/>
          <w:sz w:val="24"/>
          <w:szCs w:val="24"/>
        </w:rPr>
        <w:t>Academy of Criminal Justice Sciences</w:t>
      </w:r>
    </w:p>
    <w:p w14:paraId="31D2FFF5" w14:textId="77777777" w:rsidR="00CA31C9" w:rsidRPr="00956D67" w:rsidRDefault="00CA31C9">
      <w:pPr>
        <w:spacing w:line="260" w:lineRule="exact"/>
        <w:rPr>
          <w:sz w:val="24"/>
          <w:szCs w:val="24"/>
        </w:rPr>
        <w:sectPr w:rsidR="00CA31C9" w:rsidRPr="00956D67" w:rsidSect="002234D4">
          <w:type w:val="continuous"/>
          <w:pgSz w:w="12240" w:h="15840"/>
          <w:pgMar w:top="1701" w:right="1440" w:bottom="1440" w:left="1440" w:header="720" w:footer="720" w:gutter="0"/>
          <w:cols w:num="2" w:space="720" w:equalWidth="0">
            <w:col w:w="3892" w:space="999"/>
            <w:col w:w="4469"/>
          </w:cols>
        </w:sectPr>
      </w:pPr>
    </w:p>
    <w:p w14:paraId="3CBD1529" w14:textId="2E68FA2C" w:rsidR="00956D67" w:rsidRPr="00956D67" w:rsidRDefault="00956D67" w:rsidP="00956D67">
      <w:pPr>
        <w:tabs>
          <w:tab w:val="left" w:pos="900"/>
        </w:tabs>
        <w:rPr>
          <w:rFonts w:eastAsia="Times New Roman"/>
          <w:sz w:val="24"/>
          <w:szCs w:val="24"/>
        </w:rPr>
      </w:pPr>
      <w:r w:rsidRPr="00956D67">
        <w:rPr>
          <w:rFonts w:eastAsia="Times New Roman"/>
          <w:sz w:val="24"/>
          <w:szCs w:val="24"/>
        </w:rPr>
        <w:t>Note:</w:t>
      </w:r>
      <w:r w:rsidR="001472A8">
        <w:rPr>
          <w:rFonts w:eastAsia="Times New Roman"/>
          <w:sz w:val="24"/>
          <w:szCs w:val="24"/>
        </w:rPr>
        <w:t xml:space="preserve"> </w:t>
      </w:r>
      <w:r w:rsidRPr="00956D67">
        <w:rPr>
          <w:rFonts w:eastAsia="Times New Roman"/>
          <w:i/>
          <w:sz w:val="24"/>
          <w:szCs w:val="24"/>
        </w:rPr>
        <w:t>References available upon</w:t>
      </w:r>
      <w:r w:rsidR="001472A8">
        <w:rPr>
          <w:rFonts w:eastAsia="Times New Roman"/>
          <w:i/>
          <w:sz w:val="24"/>
          <w:szCs w:val="24"/>
        </w:rPr>
        <w:t xml:space="preserve"> </w:t>
      </w:r>
      <w:r w:rsidRPr="00956D67">
        <w:rPr>
          <w:rFonts w:eastAsia="Times New Roman"/>
          <w:i/>
          <w:sz w:val="24"/>
          <w:szCs w:val="24"/>
        </w:rPr>
        <w:t>request.</w:t>
      </w:r>
    </w:p>
    <w:p w14:paraId="06B21F04" w14:textId="77777777" w:rsidR="00654BB1" w:rsidRPr="00956D67" w:rsidRDefault="00654BB1" w:rsidP="00B0250C">
      <w:pPr>
        <w:spacing w:line="260" w:lineRule="exact"/>
        <w:ind w:rightChars="-109" w:right="-218"/>
        <w:rPr>
          <w:sz w:val="24"/>
          <w:szCs w:val="24"/>
        </w:rPr>
      </w:pPr>
    </w:p>
    <w:sectPr w:rsidR="00654BB1" w:rsidRPr="00956D67" w:rsidSect="00B0250C">
      <w:type w:val="continuous"/>
      <w:pgSz w:w="12240" w:h="15840"/>
      <w:pgMar w:top="1701" w:right="1440" w:bottom="1440" w:left="1440" w:header="720" w:footer="720" w:gutter="0"/>
      <w:cols w:num="2" w:space="152" w:equalWidth="0">
        <w:col w:w="3892" w:space="999"/>
        <w:col w:w="446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FA1A" w14:textId="77777777" w:rsidR="004A165D" w:rsidRDefault="004A165D">
      <w:r>
        <w:separator/>
      </w:r>
    </w:p>
  </w:endnote>
  <w:endnote w:type="continuationSeparator" w:id="0">
    <w:p w14:paraId="0BC0957A" w14:textId="77777777" w:rsidR="004A165D" w:rsidRDefault="004A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8722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478EB" w14:textId="73F7344B" w:rsidR="00C27249" w:rsidRDefault="00C27249" w:rsidP="00C20A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D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EF94FB" w14:textId="77777777" w:rsidR="00C27249" w:rsidRDefault="00C27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A027" w14:textId="77777777" w:rsidR="004A165D" w:rsidRDefault="004A165D">
      <w:r>
        <w:separator/>
      </w:r>
    </w:p>
  </w:footnote>
  <w:footnote w:type="continuationSeparator" w:id="0">
    <w:p w14:paraId="36162E4B" w14:textId="77777777" w:rsidR="004A165D" w:rsidRDefault="004A1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2916" w14:textId="01057EA3" w:rsidR="00C27249" w:rsidRPr="00E31E9B" w:rsidRDefault="00C27249">
    <w:pPr>
      <w:pStyle w:val="Header"/>
      <w:rPr>
        <w:sz w:val="22"/>
        <w:szCs w:val="22"/>
      </w:rPr>
    </w:pPr>
    <w:r w:rsidRPr="00E31E9B">
      <w:rPr>
        <w:sz w:val="22"/>
        <w:szCs w:val="22"/>
      </w:rPr>
      <w:tab/>
    </w:r>
    <w:r w:rsidRPr="00E31E9B">
      <w:rPr>
        <w:sz w:val="22"/>
        <w:szCs w:val="22"/>
      </w:rPr>
      <w:tab/>
    </w:r>
    <w:r w:rsidR="00924736">
      <w:rPr>
        <w:sz w:val="22"/>
        <w:szCs w:val="22"/>
      </w:rPr>
      <w:t>June</w:t>
    </w:r>
    <w:r w:rsidR="0037023C">
      <w:rPr>
        <w:sz w:val="22"/>
        <w:szCs w:val="22"/>
      </w:rPr>
      <w:t xml:space="preserve"> 20</w:t>
    </w:r>
    <w:r w:rsidR="00A67171">
      <w:rPr>
        <w:sz w:val="22"/>
        <w:szCs w:val="22"/>
      </w:rPr>
      <w:t>2</w:t>
    </w:r>
    <w:r w:rsidR="00467578">
      <w:rPr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FCAE4C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8263EBE"/>
    <w:multiLevelType w:val="hybridMultilevel"/>
    <w:tmpl w:val="7EE8F514"/>
    <w:lvl w:ilvl="0" w:tplc="2834B114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0C793AF5"/>
    <w:multiLevelType w:val="hybridMultilevel"/>
    <w:tmpl w:val="F35487DC"/>
    <w:lvl w:ilvl="0" w:tplc="2344615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623874"/>
    <w:multiLevelType w:val="multilevel"/>
    <w:tmpl w:val="E30E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F2C"/>
    <w:multiLevelType w:val="hybridMultilevel"/>
    <w:tmpl w:val="1284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BE9"/>
    <w:multiLevelType w:val="hybridMultilevel"/>
    <w:tmpl w:val="BA7A4A3E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 w15:restartNumberingAfterBreak="0">
    <w:nsid w:val="1CA22C26"/>
    <w:multiLevelType w:val="hybridMultilevel"/>
    <w:tmpl w:val="2F623A46"/>
    <w:lvl w:ilvl="0" w:tplc="9922340C">
      <w:start w:val="13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6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00"/>
      </w:pPr>
      <w:rPr>
        <w:rFonts w:ascii="Wingdings" w:hAnsi="Wingdings" w:hint="default"/>
      </w:rPr>
    </w:lvl>
  </w:abstractNum>
  <w:abstractNum w:abstractNumId="7" w15:restartNumberingAfterBreak="0">
    <w:nsid w:val="2E4A11BF"/>
    <w:multiLevelType w:val="multilevel"/>
    <w:tmpl w:val="02F0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CF1890"/>
    <w:multiLevelType w:val="hybridMultilevel"/>
    <w:tmpl w:val="F9802478"/>
    <w:lvl w:ilvl="0" w:tplc="2834B114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 w15:restartNumberingAfterBreak="0">
    <w:nsid w:val="4B0E24FD"/>
    <w:multiLevelType w:val="hybridMultilevel"/>
    <w:tmpl w:val="55AA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D5792"/>
    <w:multiLevelType w:val="hybridMultilevel"/>
    <w:tmpl w:val="8396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C63A0"/>
    <w:multiLevelType w:val="hybridMultilevel"/>
    <w:tmpl w:val="72EC2606"/>
    <w:lvl w:ilvl="0" w:tplc="2834B11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D7F2798"/>
    <w:multiLevelType w:val="hybridMultilevel"/>
    <w:tmpl w:val="B0AC3086"/>
    <w:lvl w:ilvl="0" w:tplc="23446154">
      <w:start w:val="1"/>
      <w:numFmt w:val="bullet"/>
      <w:lvlText w:val=""/>
      <w:lvlJc w:val="left"/>
      <w:pPr>
        <w:ind w:left="125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6" w:hanging="400"/>
      </w:pPr>
      <w:rPr>
        <w:rFonts w:ascii="Wingdings" w:hAnsi="Wingdings" w:hint="default"/>
      </w:rPr>
    </w:lvl>
  </w:abstractNum>
  <w:abstractNum w:abstractNumId="13" w15:restartNumberingAfterBreak="0">
    <w:nsid w:val="644A474A"/>
    <w:multiLevelType w:val="multilevel"/>
    <w:tmpl w:val="624461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8F55B5F"/>
    <w:multiLevelType w:val="hybridMultilevel"/>
    <w:tmpl w:val="1304C3D0"/>
    <w:lvl w:ilvl="0" w:tplc="2834B114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6D79079D"/>
    <w:multiLevelType w:val="hybridMultilevel"/>
    <w:tmpl w:val="2DF20CB4"/>
    <w:lvl w:ilvl="0" w:tplc="2834B114">
      <w:start w:val="1"/>
      <w:numFmt w:val="bullet"/>
      <w:lvlText w:val=""/>
      <w:lvlJc w:val="left"/>
      <w:pPr>
        <w:ind w:left="85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</w:abstractNum>
  <w:abstractNum w:abstractNumId="16" w15:restartNumberingAfterBreak="0">
    <w:nsid w:val="6FDE6033"/>
    <w:multiLevelType w:val="hybridMultilevel"/>
    <w:tmpl w:val="9A6E0728"/>
    <w:lvl w:ilvl="0" w:tplc="2834B11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4744497"/>
    <w:multiLevelType w:val="multilevel"/>
    <w:tmpl w:val="28A4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E71A09"/>
    <w:multiLevelType w:val="hybridMultilevel"/>
    <w:tmpl w:val="E7E4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24047">
    <w:abstractNumId w:val="13"/>
  </w:num>
  <w:num w:numId="2" w16cid:durableId="1231774365">
    <w:abstractNumId w:val="7"/>
  </w:num>
  <w:num w:numId="3" w16cid:durableId="1844778962">
    <w:abstractNumId w:val="17"/>
  </w:num>
  <w:num w:numId="4" w16cid:durableId="2059628605">
    <w:abstractNumId w:val="12"/>
  </w:num>
  <w:num w:numId="5" w16cid:durableId="322976260">
    <w:abstractNumId w:val="2"/>
  </w:num>
  <w:num w:numId="6" w16cid:durableId="110712492">
    <w:abstractNumId w:val="8"/>
  </w:num>
  <w:num w:numId="7" w16cid:durableId="1005474694">
    <w:abstractNumId w:val="16"/>
  </w:num>
  <w:num w:numId="8" w16cid:durableId="2016422460">
    <w:abstractNumId w:val="11"/>
  </w:num>
  <w:num w:numId="9" w16cid:durableId="421952730">
    <w:abstractNumId w:val="1"/>
  </w:num>
  <w:num w:numId="10" w16cid:durableId="1388073027">
    <w:abstractNumId w:val="14"/>
  </w:num>
  <w:num w:numId="11" w16cid:durableId="2083482858">
    <w:abstractNumId w:val="15"/>
  </w:num>
  <w:num w:numId="12" w16cid:durableId="1605573261">
    <w:abstractNumId w:val="6"/>
  </w:num>
  <w:num w:numId="13" w16cid:durableId="1754203489">
    <w:abstractNumId w:val="3"/>
  </w:num>
  <w:num w:numId="14" w16cid:durableId="695933746">
    <w:abstractNumId w:val="0"/>
  </w:num>
  <w:num w:numId="15" w16cid:durableId="1636375416">
    <w:abstractNumId w:val="10"/>
  </w:num>
  <w:num w:numId="16" w16cid:durableId="336201600">
    <w:abstractNumId w:val="5"/>
  </w:num>
  <w:num w:numId="17" w16cid:durableId="1720586455">
    <w:abstractNumId w:val="4"/>
  </w:num>
  <w:num w:numId="18" w16cid:durableId="1042748106">
    <w:abstractNumId w:val="9"/>
  </w:num>
  <w:num w:numId="19" w16cid:durableId="7235243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80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zNTY0sDC1NDQ0szRV0lEKTi0uzszPAykwNqgFAHy6YqQtAAAA"/>
  </w:docVars>
  <w:rsids>
    <w:rsidRoot w:val="00654BB1"/>
    <w:rsid w:val="00006CDA"/>
    <w:rsid w:val="000075B5"/>
    <w:rsid w:val="00021B09"/>
    <w:rsid w:val="000246D5"/>
    <w:rsid w:val="0004435E"/>
    <w:rsid w:val="00046521"/>
    <w:rsid w:val="000522E3"/>
    <w:rsid w:val="00056602"/>
    <w:rsid w:val="00071B3A"/>
    <w:rsid w:val="00072B71"/>
    <w:rsid w:val="00072B84"/>
    <w:rsid w:val="00074084"/>
    <w:rsid w:val="00082513"/>
    <w:rsid w:val="00092D53"/>
    <w:rsid w:val="00096B23"/>
    <w:rsid w:val="000A05D8"/>
    <w:rsid w:val="000A1509"/>
    <w:rsid w:val="000A6DBE"/>
    <w:rsid w:val="000B4BD3"/>
    <w:rsid w:val="000C1F41"/>
    <w:rsid w:val="000C4C43"/>
    <w:rsid w:val="000D25C6"/>
    <w:rsid w:val="000D42C8"/>
    <w:rsid w:val="000D52BA"/>
    <w:rsid w:val="000E2B7B"/>
    <w:rsid w:val="000E5A2D"/>
    <w:rsid w:val="000F36EF"/>
    <w:rsid w:val="000F44F1"/>
    <w:rsid w:val="000F487E"/>
    <w:rsid w:val="001034E2"/>
    <w:rsid w:val="00111218"/>
    <w:rsid w:val="0011731C"/>
    <w:rsid w:val="001205BE"/>
    <w:rsid w:val="00121B50"/>
    <w:rsid w:val="00123A0E"/>
    <w:rsid w:val="00125FF7"/>
    <w:rsid w:val="00132D98"/>
    <w:rsid w:val="001349D2"/>
    <w:rsid w:val="001472A8"/>
    <w:rsid w:val="00155875"/>
    <w:rsid w:val="00160919"/>
    <w:rsid w:val="00162C72"/>
    <w:rsid w:val="00164110"/>
    <w:rsid w:val="00164AC8"/>
    <w:rsid w:val="0017131D"/>
    <w:rsid w:val="00191528"/>
    <w:rsid w:val="00192613"/>
    <w:rsid w:val="001A494D"/>
    <w:rsid w:val="001B0175"/>
    <w:rsid w:val="001B04B4"/>
    <w:rsid w:val="001B29A1"/>
    <w:rsid w:val="001B2FFC"/>
    <w:rsid w:val="001B497B"/>
    <w:rsid w:val="001C0E68"/>
    <w:rsid w:val="001C115C"/>
    <w:rsid w:val="001E04F6"/>
    <w:rsid w:val="001E745D"/>
    <w:rsid w:val="001E7C18"/>
    <w:rsid w:val="001F5D22"/>
    <w:rsid w:val="001F791E"/>
    <w:rsid w:val="00222344"/>
    <w:rsid w:val="002234D4"/>
    <w:rsid w:val="00230F67"/>
    <w:rsid w:val="002419E2"/>
    <w:rsid w:val="00261623"/>
    <w:rsid w:val="00266A59"/>
    <w:rsid w:val="00270B33"/>
    <w:rsid w:val="002765D0"/>
    <w:rsid w:val="00277383"/>
    <w:rsid w:val="00281949"/>
    <w:rsid w:val="00285290"/>
    <w:rsid w:val="0029166D"/>
    <w:rsid w:val="00291813"/>
    <w:rsid w:val="002A21E0"/>
    <w:rsid w:val="002A503D"/>
    <w:rsid w:val="002A5FFE"/>
    <w:rsid w:val="002B3B20"/>
    <w:rsid w:val="002C459B"/>
    <w:rsid w:val="002C4FEA"/>
    <w:rsid w:val="002C518C"/>
    <w:rsid w:val="002D146D"/>
    <w:rsid w:val="002E63B4"/>
    <w:rsid w:val="002E782B"/>
    <w:rsid w:val="002F3D62"/>
    <w:rsid w:val="003040B4"/>
    <w:rsid w:val="00310423"/>
    <w:rsid w:val="00315118"/>
    <w:rsid w:val="003207EA"/>
    <w:rsid w:val="00323E89"/>
    <w:rsid w:val="003348F2"/>
    <w:rsid w:val="00343183"/>
    <w:rsid w:val="00354DA0"/>
    <w:rsid w:val="00355203"/>
    <w:rsid w:val="003574F8"/>
    <w:rsid w:val="00360D43"/>
    <w:rsid w:val="00360D97"/>
    <w:rsid w:val="0037023C"/>
    <w:rsid w:val="0037317E"/>
    <w:rsid w:val="003752C1"/>
    <w:rsid w:val="00377309"/>
    <w:rsid w:val="0038218F"/>
    <w:rsid w:val="00396671"/>
    <w:rsid w:val="003A1CEE"/>
    <w:rsid w:val="003A40A9"/>
    <w:rsid w:val="003B1539"/>
    <w:rsid w:val="003B1E59"/>
    <w:rsid w:val="003B717D"/>
    <w:rsid w:val="003C0022"/>
    <w:rsid w:val="003C0E3E"/>
    <w:rsid w:val="003D59AF"/>
    <w:rsid w:val="003E1953"/>
    <w:rsid w:val="004036F5"/>
    <w:rsid w:val="0041154D"/>
    <w:rsid w:val="00415426"/>
    <w:rsid w:val="004235B2"/>
    <w:rsid w:val="00425C10"/>
    <w:rsid w:val="004417C4"/>
    <w:rsid w:val="00465396"/>
    <w:rsid w:val="00467578"/>
    <w:rsid w:val="00487853"/>
    <w:rsid w:val="004A0823"/>
    <w:rsid w:val="004A165D"/>
    <w:rsid w:val="004B0FC4"/>
    <w:rsid w:val="004C2F18"/>
    <w:rsid w:val="004D00D5"/>
    <w:rsid w:val="004D5ED8"/>
    <w:rsid w:val="004E1D22"/>
    <w:rsid w:val="004E1D2E"/>
    <w:rsid w:val="004F0026"/>
    <w:rsid w:val="004F3DBF"/>
    <w:rsid w:val="00510BB9"/>
    <w:rsid w:val="005136FC"/>
    <w:rsid w:val="00521766"/>
    <w:rsid w:val="0052527A"/>
    <w:rsid w:val="00535813"/>
    <w:rsid w:val="00552364"/>
    <w:rsid w:val="00554DBD"/>
    <w:rsid w:val="00564E98"/>
    <w:rsid w:val="0057559B"/>
    <w:rsid w:val="00577063"/>
    <w:rsid w:val="005913A6"/>
    <w:rsid w:val="00592155"/>
    <w:rsid w:val="00595D0F"/>
    <w:rsid w:val="00597654"/>
    <w:rsid w:val="005A120F"/>
    <w:rsid w:val="005C6B7C"/>
    <w:rsid w:val="005C7935"/>
    <w:rsid w:val="005D4DD9"/>
    <w:rsid w:val="005D5192"/>
    <w:rsid w:val="005E14A1"/>
    <w:rsid w:val="005E28DE"/>
    <w:rsid w:val="005E6EF2"/>
    <w:rsid w:val="005F07F4"/>
    <w:rsid w:val="006006DB"/>
    <w:rsid w:val="006009E2"/>
    <w:rsid w:val="006054FC"/>
    <w:rsid w:val="00606EBD"/>
    <w:rsid w:val="00610E44"/>
    <w:rsid w:val="006118C6"/>
    <w:rsid w:val="006144F7"/>
    <w:rsid w:val="00614B9F"/>
    <w:rsid w:val="00616510"/>
    <w:rsid w:val="006236B1"/>
    <w:rsid w:val="0062686B"/>
    <w:rsid w:val="006321E4"/>
    <w:rsid w:val="00640C28"/>
    <w:rsid w:val="00647FB6"/>
    <w:rsid w:val="006508F3"/>
    <w:rsid w:val="00654BB1"/>
    <w:rsid w:val="00654BE4"/>
    <w:rsid w:val="006610B9"/>
    <w:rsid w:val="00661138"/>
    <w:rsid w:val="006732D2"/>
    <w:rsid w:val="00685144"/>
    <w:rsid w:val="00685A21"/>
    <w:rsid w:val="00686AC6"/>
    <w:rsid w:val="00692904"/>
    <w:rsid w:val="00693093"/>
    <w:rsid w:val="00697A0F"/>
    <w:rsid w:val="006A01A7"/>
    <w:rsid w:val="006A401C"/>
    <w:rsid w:val="006B1E43"/>
    <w:rsid w:val="006B2F26"/>
    <w:rsid w:val="006B41CE"/>
    <w:rsid w:val="006C6576"/>
    <w:rsid w:val="006D36E4"/>
    <w:rsid w:val="006D477D"/>
    <w:rsid w:val="006E0AC3"/>
    <w:rsid w:val="006F1BD0"/>
    <w:rsid w:val="00707A7C"/>
    <w:rsid w:val="00713261"/>
    <w:rsid w:val="00714C0B"/>
    <w:rsid w:val="00715327"/>
    <w:rsid w:val="00717979"/>
    <w:rsid w:val="00726628"/>
    <w:rsid w:val="00727CA7"/>
    <w:rsid w:val="0073134D"/>
    <w:rsid w:val="0073393C"/>
    <w:rsid w:val="00735FB8"/>
    <w:rsid w:val="007432A9"/>
    <w:rsid w:val="0075120D"/>
    <w:rsid w:val="00755E58"/>
    <w:rsid w:val="00766083"/>
    <w:rsid w:val="007712D1"/>
    <w:rsid w:val="00771B1A"/>
    <w:rsid w:val="007814E0"/>
    <w:rsid w:val="00781BC8"/>
    <w:rsid w:val="00782366"/>
    <w:rsid w:val="00793316"/>
    <w:rsid w:val="00795F57"/>
    <w:rsid w:val="007C034D"/>
    <w:rsid w:val="007C58BD"/>
    <w:rsid w:val="007E0B2A"/>
    <w:rsid w:val="007E58BC"/>
    <w:rsid w:val="007F4B59"/>
    <w:rsid w:val="0080540C"/>
    <w:rsid w:val="008079B2"/>
    <w:rsid w:val="00821253"/>
    <w:rsid w:val="00831602"/>
    <w:rsid w:val="00840B18"/>
    <w:rsid w:val="00842E7D"/>
    <w:rsid w:val="0084405F"/>
    <w:rsid w:val="00845C28"/>
    <w:rsid w:val="00854ABF"/>
    <w:rsid w:val="00855284"/>
    <w:rsid w:val="008600C1"/>
    <w:rsid w:val="0086279F"/>
    <w:rsid w:val="0086510C"/>
    <w:rsid w:val="00872395"/>
    <w:rsid w:val="00872793"/>
    <w:rsid w:val="008747E1"/>
    <w:rsid w:val="00877108"/>
    <w:rsid w:val="00890183"/>
    <w:rsid w:val="008977C6"/>
    <w:rsid w:val="008A179A"/>
    <w:rsid w:val="008A2FAA"/>
    <w:rsid w:val="008B4C83"/>
    <w:rsid w:val="008B5380"/>
    <w:rsid w:val="008B6EA7"/>
    <w:rsid w:val="008C00AD"/>
    <w:rsid w:val="008C0623"/>
    <w:rsid w:val="008C137D"/>
    <w:rsid w:val="008D3407"/>
    <w:rsid w:val="008E1037"/>
    <w:rsid w:val="008E118C"/>
    <w:rsid w:val="008E1FE5"/>
    <w:rsid w:val="008E5757"/>
    <w:rsid w:val="008F27FF"/>
    <w:rsid w:val="008F4C01"/>
    <w:rsid w:val="009030E2"/>
    <w:rsid w:val="009039F4"/>
    <w:rsid w:val="00904068"/>
    <w:rsid w:val="00904463"/>
    <w:rsid w:val="0091207F"/>
    <w:rsid w:val="00914AEF"/>
    <w:rsid w:val="009167EE"/>
    <w:rsid w:val="00917727"/>
    <w:rsid w:val="009243D8"/>
    <w:rsid w:val="00924736"/>
    <w:rsid w:val="00925310"/>
    <w:rsid w:val="009302AE"/>
    <w:rsid w:val="00934568"/>
    <w:rsid w:val="009566AF"/>
    <w:rsid w:val="00956D67"/>
    <w:rsid w:val="00967FE7"/>
    <w:rsid w:val="0097186D"/>
    <w:rsid w:val="00997DC4"/>
    <w:rsid w:val="009A253A"/>
    <w:rsid w:val="009A335C"/>
    <w:rsid w:val="009A5F87"/>
    <w:rsid w:val="009C1BCB"/>
    <w:rsid w:val="009C1DA9"/>
    <w:rsid w:val="009D34FD"/>
    <w:rsid w:val="009D616A"/>
    <w:rsid w:val="009E69D4"/>
    <w:rsid w:val="009E6BF0"/>
    <w:rsid w:val="009F538A"/>
    <w:rsid w:val="00A02711"/>
    <w:rsid w:val="00A04CFD"/>
    <w:rsid w:val="00A113A6"/>
    <w:rsid w:val="00A170DC"/>
    <w:rsid w:val="00A244A8"/>
    <w:rsid w:val="00A271E3"/>
    <w:rsid w:val="00A44034"/>
    <w:rsid w:val="00A541EC"/>
    <w:rsid w:val="00A57E0D"/>
    <w:rsid w:val="00A67171"/>
    <w:rsid w:val="00A93B16"/>
    <w:rsid w:val="00AA171B"/>
    <w:rsid w:val="00AA2A41"/>
    <w:rsid w:val="00AB7071"/>
    <w:rsid w:val="00AC0799"/>
    <w:rsid w:val="00AC7879"/>
    <w:rsid w:val="00AD0F28"/>
    <w:rsid w:val="00AD16AE"/>
    <w:rsid w:val="00AD1ED0"/>
    <w:rsid w:val="00AF700C"/>
    <w:rsid w:val="00B0250C"/>
    <w:rsid w:val="00B12CD5"/>
    <w:rsid w:val="00B212A1"/>
    <w:rsid w:val="00B2256D"/>
    <w:rsid w:val="00B3148C"/>
    <w:rsid w:val="00B3595E"/>
    <w:rsid w:val="00B40D77"/>
    <w:rsid w:val="00B4172C"/>
    <w:rsid w:val="00B43102"/>
    <w:rsid w:val="00B432E3"/>
    <w:rsid w:val="00B51142"/>
    <w:rsid w:val="00B51820"/>
    <w:rsid w:val="00B549CD"/>
    <w:rsid w:val="00B5541D"/>
    <w:rsid w:val="00B5750A"/>
    <w:rsid w:val="00B86BC3"/>
    <w:rsid w:val="00B86C22"/>
    <w:rsid w:val="00B91E89"/>
    <w:rsid w:val="00BA39FB"/>
    <w:rsid w:val="00BA441A"/>
    <w:rsid w:val="00BA4470"/>
    <w:rsid w:val="00BB4710"/>
    <w:rsid w:val="00BB4CA2"/>
    <w:rsid w:val="00BB7570"/>
    <w:rsid w:val="00BC0275"/>
    <w:rsid w:val="00BC6AB6"/>
    <w:rsid w:val="00BD2033"/>
    <w:rsid w:val="00BD521E"/>
    <w:rsid w:val="00BD6998"/>
    <w:rsid w:val="00BF4947"/>
    <w:rsid w:val="00C06644"/>
    <w:rsid w:val="00C12757"/>
    <w:rsid w:val="00C20ADB"/>
    <w:rsid w:val="00C2169C"/>
    <w:rsid w:val="00C27249"/>
    <w:rsid w:val="00C43DD9"/>
    <w:rsid w:val="00C46E76"/>
    <w:rsid w:val="00C52BEF"/>
    <w:rsid w:val="00C56F2C"/>
    <w:rsid w:val="00C81C87"/>
    <w:rsid w:val="00C83E4C"/>
    <w:rsid w:val="00C90505"/>
    <w:rsid w:val="00C94979"/>
    <w:rsid w:val="00CA31C9"/>
    <w:rsid w:val="00CA41BD"/>
    <w:rsid w:val="00CA60F8"/>
    <w:rsid w:val="00CD122A"/>
    <w:rsid w:val="00CD77A8"/>
    <w:rsid w:val="00CE23B8"/>
    <w:rsid w:val="00CE4383"/>
    <w:rsid w:val="00D0059A"/>
    <w:rsid w:val="00D02271"/>
    <w:rsid w:val="00D128B2"/>
    <w:rsid w:val="00D13B24"/>
    <w:rsid w:val="00D15D66"/>
    <w:rsid w:val="00D305FB"/>
    <w:rsid w:val="00D36C6D"/>
    <w:rsid w:val="00D4236B"/>
    <w:rsid w:val="00D44DB5"/>
    <w:rsid w:val="00D55889"/>
    <w:rsid w:val="00D60797"/>
    <w:rsid w:val="00D64B07"/>
    <w:rsid w:val="00D77849"/>
    <w:rsid w:val="00D77CBA"/>
    <w:rsid w:val="00D80954"/>
    <w:rsid w:val="00DB156C"/>
    <w:rsid w:val="00DB2E2B"/>
    <w:rsid w:val="00DB5973"/>
    <w:rsid w:val="00DB7677"/>
    <w:rsid w:val="00DB7BFC"/>
    <w:rsid w:val="00DC3AD4"/>
    <w:rsid w:val="00DC72A1"/>
    <w:rsid w:val="00DF1394"/>
    <w:rsid w:val="00DF23AA"/>
    <w:rsid w:val="00DF6555"/>
    <w:rsid w:val="00E04CF7"/>
    <w:rsid w:val="00E05C35"/>
    <w:rsid w:val="00E061AA"/>
    <w:rsid w:val="00E17BF6"/>
    <w:rsid w:val="00E31E9B"/>
    <w:rsid w:val="00E426D4"/>
    <w:rsid w:val="00E54663"/>
    <w:rsid w:val="00E55A79"/>
    <w:rsid w:val="00E63CAF"/>
    <w:rsid w:val="00E872DC"/>
    <w:rsid w:val="00E90961"/>
    <w:rsid w:val="00E92911"/>
    <w:rsid w:val="00EA6629"/>
    <w:rsid w:val="00EB12C4"/>
    <w:rsid w:val="00ED08FC"/>
    <w:rsid w:val="00ED4930"/>
    <w:rsid w:val="00ED679D"/>
    <w:rsid w:val="00EE2DF1"/>
    <w:rsid w:val="00EE4A9A"/>
    <w:rsid w:val="00EE6CDB"/>
    <w:rsid w:val="00EE76C1"/>
    <w:rsid w:val="00EF0A8D"/>
    <w:rsid w:val="00EF1048"/>
    <w:rsid w:val="00EF5C90"/>
    <w:rsid w:val="00EF637D"/>
    <w:rsid w:val="00F033BA"/>
    <w:rsid w:val="00F06415"/>
    <w:rsid w:val="00F06ABF"/>
    <w:rsid w:val="00F07863"/>
    <w:rsid w:val="00F1200F"/>
    <w:rsid w:val="00F23538"/>
    <w:rsid w:val="00F258BE"/>
    <w:rsid w:val="00F3348A"/>
    <w:rsid w:val="00F3461A"/>
    <w:rsid w:val="00F45F62"/>
    <w:rsid w:val="00F46A9A"/>
    <w:rsid w:val="00F47ACE"/>
    <w:rsid w:val="00F52414"/>
    <w:rsid w:val="00F60615"/>
    <w:rsid w:val="00F665CB"/>
    <w:rsid w:val="00F735BE"/>
    <w:rsid w:val="00FA5B3B"/>
    <w:rsid w:val="00FB0CB0"/>
    <w:rsid w:val="00FC5FE1"/>
    <w:rsid w:val="00FD5619"/>
    <w:rsid w:val="00FD5E93"/>
    <w:rsid w:val="00FE2429"/>
    <w:rsid w:val="00FE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EF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B4C8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B4C83"/>
  </w:style>
  <w:style w:type="character" w:styleId="Hyperlink">
    <w:name w:val="Hyperlink"/>
    <w:rsid w:val="001713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D4"/>
    <w:rPr>
      <w:rFonts w:asciiTheme="majorHAnsi" w:eastAsiaTheme="majorEastAsia" w:hAnsiTheme="majorHAnsi" w:cstheme="majorBid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6279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6279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2B7B"/>
    <w:rPr>
      <w:color w:val="808080"/>
      <w:shd w:val="clear" w:color="auto" w:fill="E6E6E6"/>
    </w:rPr>
  </w:style>
  <w:style w:type="character" w:customStyle="1" w:styleId="il">
    <w:name w:val="il"/>
    <w:basedOn w:val="DefaultParagraphFont"/>
    <w:rsid w:val="000E2B7B"/>
  </w:style>
  <w:style w:type="paragraph" w:styleId="ListParagraph">
    <w:name w:val="List Paragraph"/>
    <w:basedOn w:val="Normal"/>
    <w:uiPriority w:val="34"/>
    <w:qFormat/>
    <w:rsid w:val="00735FB8"/>
    <w:pPr>
      <w:ind w:leftChars="400" w:left="800"/>
    </w:pPr>
  </w:style>
  <w:style w:type="paragraph" w:styleId="ListBullet">
    <w:name w:val="List Bullet"/>
    <w:basedOn w:val="Normal"/>
    <w:uiPriority w:val="1"/>
    <w:unhideWhenUsed/>
    <w:qFormat/>
    <w:rsid w:val="006006DB"/>
    <w:pPr>
      <w:numPr>
        <w:numId w:val="14"/>
      </w:numPr>
      <w:spacing w:after="80"/>
    </w:pPr>
    <w:rPr>
      <w:rFonts w:asciiTheme="minorHAnsi" w:eastAsiaTheme="minorHAnsi" w:hAnsiTheme="minorHAnsi" w:cstheme="minorBidi"/>
      <w:color w:val="404040" w:themeColor="text1" w:themeTint="BF"/>
      <w:sz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14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C0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C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C0B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A244A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u.blackboard.com/webapps/blackboard/execute/launcher?type=Course&amp;id=_107587_1&amp;url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u.blackboard.com/webapps/blackboard/execute/launcher?type=Course&amp;id=_107614_1&amp;url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108AD-4812-4DC0-A0E7-F938D4A8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2022-06-27T05:15:00Z</dcterms:created>
  <dcterms:modified xsi:type="dcterms:W3CDTF">2022-06-27T06:00:00Z</dcterms:modified>
</cp:coreProperties>
</file>